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F1AF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中节能（连云港）清洁技术发展有限公司环境风险辨识清单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557"/>
        <w:gridCol w:w="1702"/>
        <w:gridCol w:w="1767"/>
        <w:gridCol w:w="2488"/>
        <w:gridCol w:w="4527"/>
        <w:gridCol w:w="1461"/>
      </w:tblGrid>
      <w:tr w14:paraId="3668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Align w:val="center"/>
          </w:tcPr>
          <w:p w14:paraId="7EDB89A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序号</w:t>
            </w:r>
          </w:p>
        </w:tc>
        <w:tc>
          <w:tcPr>
            <w:tcW w:w="549" w:type="pct"/>
            <w:vAlign w:val="center"/>
          </w:tcPr>
          <w:p w14:paraId="473DA29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环境风险单元</w:t>
            </w:r>
          </w:p>
        </w:tc>
        <w:tc>
          <w:tcPr>
            <w:tcW w:w="600" w:type="pct"/>
            <w:vAlign w:val="center"/>
          </w:tcPr>
          <w:p w14:paraId="2294491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涉及风险工艺或设备</w:t>
            </w:r>
          </w:p>
        </w:tc>
        <w:tc>
          <w:tcPr>
            <w:tcW w:w="623" w:type="pct"/>
            <w:vAlign w:val="center"/>
          </w:tcPr>
          <w:p w14:paraId="2DC59C7A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涉及的易燃易爆物质</w:t>
            </w:r>
          </w:p>
        </w:tc>
        <w:tc>
          <w:tcPr>
            <w:tcW w:w="877" w:type="pct"/>
            <w:vAlign w:val="center"/>
          </w:tcPr>
          <w:p w14:paraId="608438FC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涉及的其他环境风险物质</w:t>
            </w:r>
          </w:p>
        </w:tc>
        <w:tc>
          <w:tcPr>
            <w:tcW w:w="1596" w:type="pct"/>
            <w:vAlign w:val="center"/>
          </w:tcPr>
          <w:p w14:paraId="1110BDFA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典型事件情景</w:t>
            </w:r>
          </w:p>
        </w:tc>
        <w:tc>
          <w:tcPr>
            <w:tcW w:w="515" w:type="pct"/>
            <w:vAlign w:val="center"/>
          </w:tcPr>
          <w:p w14:paraId="4A54E880">
            <w:pPr>
              <w:pStyle w:val="12"/>
              <w:bidi w:val="0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事件级别</w:t>
            </w:r>
          </w:p>
        </w:tc>
      </w:tr>
      <w:tr w14:paraId="47752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37" w:type="pct"/>
            <w:vMerge w:val="restart"/>
            <w:vAlign w:val="center"/>
          </w:tcPr>
          <w:p w14:paraId="5DAF99C7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549" w:type="pct"/>
            <w:vMerge w:val="restart"/>
            <w:vAlign w:val="center"/>
          </w:tcPr>
          <w:p w14:paraId="0D9D9F6F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回转窑焚烧系统</w:t>
            </w:r>
          </w:p>
        </w:tc>
        <w:tc>
          <w:tcPr>
            <w:tcW w:w="600" w:type="pct"/>
            <w:vMerge w:val="restart"/>
            <w:vAlign w:val="center"/>
          </w:tcPr>
          <w:p w14:paraId="044F8D2E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焚烧系统</w:t>
            </w:r>
          </w:p>
        </w:tc>
        <w:tc>
          <w:tcPr>
            <w:tcW w:w="623" w:type="pct"/>
            <w:vMerge w:val="restart"/>
            <w:vAlign w:val="center"/>
          </w:tcPr>
          <w:p w14:paraId="08E35064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Merge w:val="restart"/>
            <w:vAlign w:val="center"/>
          </w:tcPr>
          <w:p w14:paraId="2B760309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灰渣、危废、</w:t>
            </w:r>
            <w:r>
              <w:rPr>
                <w:rFonts w:hint="eastAsia" w:ascii="Times New Roman" w:hAnsi="Times New Roman" w:eastAsia="宋体"/>
                <w:lang w:val="en-US" w:eastAsia="zh-TW"/>
              </w:rPr>
              <w:t>烟气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（CO、SO</w:t>
            </w:r>
            <w:r>
              <w:rPr>
                <w:rFonts w:hint="eastAsia" w:ascii="Times New Roman" w:hAnsi="Times New Roman" w:eastAsia="宋体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、HCl、NO</w:t>
            </w:r>
            <w:r>
              <w:rPr>
                <w:rFonts w:hint="eastAsia" w:ascii="Times New Roman" w:hAnsi="Times New Roman" w:eastAsia="宋体"/>
                <w:vertAlign w:val="subscript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、Hg、二噁英等）</w:t>
            </w:r>
          </w:p>
        </w:tc>
        <w:tc>
          <w:tcPr>
            <w:tcW w:w="1596" w:type="pct"/>
            <w:vAlign w:val="center"/>
          </w:tcPr>
          <w:p w14:paraId="45EF418B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火灾、爆炸引发伴生CO等污染物排放</w:t>
            </w:r>
          </w:p>
        </w:tc>
        <w:tc>
          <w:tcPr>
            <w:tcW w:w="515" w:type="pct"/>
            <w:vAlign w:val="center"/>
          </w:tcPr>
          <w:p w14:paraId="3AB2CCC5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2F31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37" w:type="pct"/>
            <w:vMerge w:val="continue"/>
            <w:vAlign w:val="center"/>
          </w:tcPr>
          <w:p w14:paraId="6765D908">
            <w:pPr>
              <w:pStyle w:val="12"/>
              <w:bidi w:val="0"/>
              <w:jc w:val="center"/>
              <w:rPr>
                <w:rFonts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5CCF32C7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vAlign w:val="center"/>
          </w:tcPr>
          <w:p w14:paraId="31CE1902">
            <w:pPr>
              <w:pStyle w:val="12"/>
              <w:bidi w:val="0"/>
              <w:jc w:val="center"/>
              <w:rPr>
                <w:rFonts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23" w:type="pct"/>
            <w:vMerge w:val="continue"/>
            <w:vAlign w:val="center"/>
          </w:tcPr>
          <w:p w14:paraId="3833F97B">
            <w:pPr>
              <w:pStyle w:val="12"/>
              <w:bidi w:val="0"/>
              <w:jc w:val="center"/>
              <w:rPr>
                <w:rFonts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61F7173A">
            <w:pPr>
              <w:pStyle w:val="12"/>
              <w:bidi w:val="0"/>
              <w:jc w:val="center"/>
              <w:rPr>
                <w:rFonts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1596" w:type="pct"/>
            <w:vAlign w:val="center"/>
          </w:tcPr>
          <w:p w14:paraId="1DDF840B">
            <w:pPr>
              <w:pStyle w:val="12"/>
              <w:bidi w:val="0"/>
              <w:ind w:firstLine="0" w:firstLineChars="0"/>
              <w:jc w:val="center"/>
              <w:rPr>
                <w:rFonts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vAlign w:val="center"/>
          </w:tcPr>
          <w:p w14:paraId="642E5450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71083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restart"/>
            <w:vAlign w:val="center"/>
          </w:tcPr>
          <w:p w14:paraId="4224F2A6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</w:t>
            </w:r>
          </w:p>
        </w:tc>
        <w:tc>
          <w:tcPr>
            <w:tcW w:w="549" w:type="pct"/>
            <w:vMerge w:val="restart"/>
            <w:vAlign w:val="center"/>
          </w:tcPr>
          <w:p w14:paraId="6684A0C5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余热锅炉系统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59ADFC80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焚烧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系统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3DBE3B3B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Merge w:val="restart"/>
            <w:vAlign w:val="center"/>
          </w:tcPr>
          <w:p w14:paraId="0C8B8702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烟气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（CO、SO</w:t>
            </w:r>
            <w:r>
              <w:rPr>
                <w:rFonts w:hint="eastAsia" w:ascii="Times New Roman" w:hAnsi="Times New Roman" w:eastAsia="宋体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、HCl、NO</w:t>
            </w:r>
            <w:r>
              <w:rPr>
                <w:rFonts w:hint="eastAsia" w:ascii="Times New Roman" w:hAnsi="Times New Roman" w:eastAsia="宋体"/>
                <w:vertAlign w:val="subscript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、Hg、二噁英等）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00BAA510">
            <w:pPr>
              <w:pStyle w:val="12"/>
              <w:bidi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火灾、爆炸引发伴生CO等污染物排放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7FFCABD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4075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continue"/>
            <w:vAlign w:val="center"/>
          </w:tcPr>
          <w:p w14:paraId="22DE6039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26B0BC02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vAlign w:val="center"/>
          </w:tcPr>
          <w:p w14:paraId="69A2F389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23" w:type="pct"/>
            <w:vMerge w:val="continue"/>
            <w:vAlign w:val="center"/>
          </w:tcPr>
          <w:p w14:paraId="023DDA73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33E48532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1596" w:type="pct"/>
            <w:shd w:val="clear" w:color="auto" w:fill="auto"/>
            <w:vAlign w:val="center"/>
          </w:tcPr>
          <w:p w14:paraId="0B5ED7DF">
            <w:pPr>
              <w:pStyle w:val="12"/>
              <w:bidi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36A09CC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7B548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restart"/>
            <w:vAlign w:val="center"/>
          </w:tcPr>
          <w:p w14:paraId="7114F372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3</w:t>
            </w:r>
          </w:p>
        </w:tc>
        <w:tc>
          <w:tcPr>
            <w:tcW w:w="549" w:type="pct"/>
            <w:vMerge w:val="restart"/>
            <w:vAlign w:val="center"/>
          </w:tcPr>
          <w:p w14:paraId="3A5E7756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烟气净化系统</w:t>
            </w:r>
          </w:p>
        </w:tc>
        <w:tc>
          <w:tcPr>
            <w:tcW w:w="600" w:type="pct"/>
            <w:vMerge w:val="restart"/>
            <w:vAlign w:val="center"/>
          </w:tcPr>
          <w:p w14:paraId="59374DED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焚烧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系统</w:t>
            </w:r>
          </w:p>
        </w:tc>
        <w:tc>
          <w:tcPr>
            <w:tcW w:w="623" w:type="pct"/>
            <w:vMerge w:val="restart"/>
            <w:vAlign w:val="center"/>
          </w:tcPr>
          <w:p w14:paraId="1DBC2D5E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Merge w:val="restart"/>
            <w:vAlign w:val="center"/>
          </w:tcPr>
          <w:p w14:paraId="46BCBD14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烟气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（CO、SO</w:t>
            </w:r>
            <w:r>
              <w:rPr>
                <w:rFonts w:hint="eastAsia" w:ascii="Times New Roman" w:hAnsi="Times New Roman" w:eastAsia="宋体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、HCl、NO</w:t>
            </w:r>
            <w:r>
              <w:rPr>
                <w:rFonts w:hint="eastAsia" w:ascii="Times New Roman" w:hAnsi="Times New Roman" w:eastAsia="宋体"/>
                <w:vertAlign w:val="subscript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/>
                <w:lang w:val="en-US" w:eastAsia="zh-CN"/>
              </w:rPr>
              <w:t>、Hg、二噁英等）</w:t>
            </w:r>
          </w:p>
        </w:tc>
        <w:tc>
          <w:tcPr>
            <w:tcW w:w="1596" w:type="pct"/>
            <w:vAlign w:val="center"/>
          </w:tcPr>
          <w:p w14:paraId="290902E6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火灾、爆炸引发伴生CO等污染物排放</w:t>
            </w:r>
          </w:p>
        </w:tc>
        <w:tc>
          <w:tcPr>
            <w:tcW w:w="515" w:type="pct"/>
            <w:vAlign w:val="center"/>
          </w:tcPr>
          <w:p w14:paraId="2952DA73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122CC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continue"/>
            <w:vAlign w:val="center"/>
          </w:tcPr>
          <w:p w14:paraId="0A07CA4E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6386E90D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vAlign w:val="center"/>
          </w:tcPr>
          <w:p w14:paraId="13EA0841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23" w:type="pct"/>
            <w:vMerge w:val="continue"/>
            <w:vAlign w:val="center"/>
          </w:tcPr>
          <w:p w14:paraId="67BC688D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43217F5E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1596" w:type="pct"/>
            <w:vAlign w:val="center"/>
          </w:tcPr>
          <w:p w14:paraId="4623CEF6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vAlign w:val="center"/>
          </w:tcPr>
          <w:p w14:paraId="4FD87808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16EA2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Align w:val="center"/>
          </w:tcPr>
          <w:p w14:paraId="35D2BD63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4</w:t>
            </w:r>
          </w:p>
        </w:tc>
        <w:tc>
          <w:tcPr>
            <w:tcW w:w="549" w:type="pct"/>
            <w:vAlign w:val="center"/>
          </w:tcPr>
          <w:p w14:paraId="3E92D7C9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灰渣清理系统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18B113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焚烧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系统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B6ABDAB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Align w:val="center"/>
          </w:tcPr>
          <w:p w14:paraId="28D51195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灰渣</w:t>
            </w:r>
          </w:p>
        </w:tc>
        <w:tc>
          <w:tcPr>
            <w:tcW w:w="1596" w:type="pct"/>
            <w:vAlign w:val="center"/>
          </w:tcPr>
          <w:p w14:paraId="6A143582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vAlign w:val="center"/>
          </w:tcPr>
          <w:p w14:paraId="0C23B383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社会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级</w:t>
            </w:r>
          </w:p>
        </w:tc>
      </w:tr>
      <w:tr w14:paraId="35295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Align w:val="center"/>
          </w:tcPr>
          <w:p w14:paraId="2D2AF273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5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7D77405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刚性安全填埋场填埋池体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AC7854B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D675DD5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75984D94">
            <w:pPr>
              <w:pStyle w:val="12"/>
              <w:bidi w:val="0"/>
              <w:ind w:firstLine="0" w:firstLineChars="0"/>
              <w:jc w:val="center"/>
              <w:rPr>
                <w:rFonts w:hint="default" w:ascii="Times New Roman" w:hAnsi="Times New Roman" w:eastAsia="宋体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渗滤液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1485C922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渗滤液泄漏进入区域土壤、地下水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6A73B2AB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7BE39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37" w:type="pct"/>
            <w:vMerge w:val="restart"/>
            <w:vAlign w:val="center"/>
          </w:tcPr>
          <w:p w14:paraId="32DDC9EB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6</w:t>
            </w:r>
          </w:p>
        </w:tc>
        <w:tc>
          <w:tcPr>
            <w:tcW w:w="549" w:type="pct"/>
            <w:vMerge w:val="restart"/>
            <w:vAlign w:val="center"/>
          </w:tcPr>
          <w:p w14:paraId="3B5FDFC3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危废暂存仓库</w:t>
            </w:r>
          </w:p>
        </w:tc>
        <w:tc>
          <w:tcPr>
            <w:tcW w:w="600" w:type="pct"/>
            <w:vMerge w:val="restart"/>
            <w:vAlign w:val="center"/>
          </w:tcPr>
          <w:p w14:paraId="1BBB0C06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623" w:type="pct"/>
            <w:vMerge w:val="restart"/>
            <w:vAlign w:val="center"/>
          </w:tcPr>
          <w:p w14:paraId="47FC4908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14:paraId="1C1BAE46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危险废物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242CDBDC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火灾、爆炸引发伴生CO等污染物排放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9EEAC75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1FEAB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continue"/>
            <w:vAlign w:val="center"/>
          </w:tcPr>
          <w:p w14:paraId="52B4B1E6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31E4557C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vAlign w:val="center"/>
          </w:tcPr>
          <w:p w14:paraId="7F8DB7D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23" w:type="pct"/>
            <w:vMerge w:val="continue"/>
            <w:vAlign w:val="center"/>
          </w:tcPr>
          <w:p w14:paraId="47D793F0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49C639D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1596" w:type="pct"/>
            <w:shd w:val="clear" w:color="auto" w:fill="auto"/>
            <w:vAlign w:val="center"/>
          </w:tcPr>
          <w:p w14:paraId="5B11A06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3BDA39C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7832D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restart"/>
            <w:vAlign w:val="center"/>
          </w:tcPr>
          <w:p w14:paraId="64AD6259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7</w:t>
            </w:r>
          </w:p>
        </w:tc>
        <w:tc>
          <w:tcPr>
            <w:tcW w:w="549" w:type="pct"/>
            <w:vMerge w:val="restart"/>
            <w:vAlign w:val="center"/>
          </w:tcPr>
          <w:p w14:paraId="48BBA250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焚烧车间药剂仓库</w:t>
            </w:r>
          </w:p>
        </w:tc>
        <w:tc>
          <w:tcPr>
            <w:tcW w:w="600" w:type="pct"/>
            <w:vMerge w:val="restart"/>
            <w:vAlign w:val="center"/>
          </w:tcPr>
          <w:p w14:paraId="61A29099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623" w:type="pct"/>
            <w:vMerge w:val="restart"/>
            <w:vAlign w:val="center"/>
          </w:tcPr>
          <w:p w14:paraId="1495D37E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Merge w:val="restart"/>
            <w:vAlign w:val="center"/>
          </w:tcPr>
          <w:p w14:paraId="6F3E4A8B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活性炭、消石灰、尿素等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210D73F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火灾、爆炸引发伴生CO等污染物排放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93A25D1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20638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237" w:type="pct"/>
            <w:vMerge w:val="continue"/>
            <w:vAlign w:val="center"/>
          </w:tcPr>
          <w:p w14:paraId="3721394E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45422B88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vAlign w:val="center"/>
          </w:tcPr>
          <w:p w14:paraId="1AC56A6E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23" w:type="pct"/>
            <w:vMerge w:val="continue"/>
            <w:vAlign w:val="center"/>
          </w:tcPr>
          <w:p w14:paraId="45318FF0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3BB29FDD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1596" w:type="pct"/>
            <w:shd w:val="clear" w:color="auto" w:fill="auto"/>
            <w:vAlign w:val="center"/>
          </w:tcPr>
          <w:p w14:paraId="67807E58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57B7DA99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30C1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Merge w:val="restart"/>
            <w:vAlign w:val="center"/>
          </w:tcPr>
          <w:p w14:paraId="6D987E77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8</w:t>
            </w:r>
          </w:p>
        </w:tc>
        <w:tc>
          <w:tcPr>
            <w:tcW w:w="549" w:type="pct"/>
            <w:vMerge w:val="restart"/>
            <w:vAlign w:val="center"/>
          </w:tcPr>
          <w:p w14:paraId="66190C88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废液储罐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65A6A6E0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2F6632F1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Merge w:val="restart"/>
            <w:vAlign w:val="center"/>
          </w:tcPr>
          <w:p w14:paraId="1A0C09F4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TW"/>
              </w:rPr>
              <w:t>可燃废油和废乳化液</w:t>
            </w:r>
          </w:p>
        </w:tc>
        <w:tc>
          <w:tcPr>
            <w:tcW w:w="1596" w:type="pct"/>
            <w:vAlign w:val="center"/>
          </w:tcPr>
          <w:p w14:paraId="0D9ADDA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1、废液泄露造成人员伤害</w:t>
            </w:r>
          </w:p>
        </w:tc>
        <w:tc>
          <w:tcPr>
            <w:tcW w:w="515" w:type="pct"/>
            <w:vAlign w:val="center"/>
          </w:tcPr>
          <w:p w14:paraId="15BF1EA5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车间级</w:t>
            </w:r>
          </w:p>
        </w:tc>
      </w:tr>
      <w:tr w14:paraId="03611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37" w:type="pct"/>
            <w:vMerge w:val="continue"/>
            <w:vAlign w:val="center"/>
          </w:tcPr>
          <w:p w14:paraId="61160C04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19D65132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shd w:val="clear" w:color="auto" w:fill="auto"/>
            <w:vAlign w:val="center"/>
          </w:tcPr>
          <w:p w14:paraId="3D00B5CA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23" w:type="pct"/>
            <w:vMerge w:val="continue"/>
            <w:shd w:val="clear" w:color="auto" w:fill="auto"/>
            <w:vAlign w:val="center"/>
          </w:tcPr>
          <w:p w14:paraId="2371C901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5AE0DE09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1596" w:type="pct"/>
            <w:vAlign w:val="center"/>
          </w:tcPr>
          <w:p w14:paraId="2FDB1E69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2、废液泄露</w:t>
            </w: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汇入雨水管网，若未及时发现并截流，进入外部水环境</w:t>
            </w:r>
          </w:p>
        </w:tc>
        <w:tc>
          <w:tcPr>
            <w:tcW w:w="515" w:type="pct"/>
            <w:vAlign w:val="center"/>
          </w:tcPr>
          <w:p w14:paraId="0D153ACF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4E35A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237" w:type="pct"/>
            <w:vMerge w:val="restart"/>
            <w:vAlign w:val="center"/>
          </w:tcPr>
          <w:p w14:paraId="2753A247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9</w:t>
            </w:r>
          </w:p>
        </w:tc>
        <w:tc>
          <w:tcPr>
            <w:tcW w:w="549" w:type="pct"/>
            <w:vMerge w:val="restart"/>
            <w:vAlign w:val="center"/>
          </w:tcPr>
          <w:p w14:paraId="57410BCC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柴油贮罐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14:paraId="53C20B09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65D0CCF2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柴油</w:t>
            </w:r>
          </w:p>
        </w:tc>
        <w:tc>
          <w:tcPr>
            <w:tcW w:w="877" w:type="pct"/>
            <w:vMerge w:val="restart"/>
            <w:vAlign w:val="center"/>
          </w:tcPr>
          <w:p w14:paraId="0BC426F9">
            <w:pPr>
              <w:pStyle w:val="12"/>
              <w:bidi w:val="0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/>
                <w:lang w:val="en-US" w:eastAsia="zh-TW"/>
              </w:rPr>
              <w:t>0#</w:t>
            </w:r>
            <w:r>
              <w:rPr>
                <w:rFonts w:hint="eastAsia" w:ascii="Times New Roman" w:hAnsi="Times New Roman" w:eastAsia="宋体"/>
                <w:lang w:val="en-US" w:eastAsia="zh-TW"/>
              </w:rPr>
              <w:t>柴油</w:t>
            </w:r>
          </w:p>
        </w:tc>
        <w:tc>
          <w:tcPr>
            <w:tcW w:w="1596" w:type="pct"/>
            <w:vAlign w:val="center"/>
          </w:tcPr>
          <w:p w14:paraId="2458D064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火灾、爆炸引发伴生CO等污染物排放</w:t>
            </w:r>
          </w:p>
        </w:tc>
        <w:tc>
          <w:tcPr>
            <w:tcW w:w="515" w:type="pct"/>
            <w:vAlign w:val="center"/>
          </w:tcPr>
          <w:p w14:paraId="28992A55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  <w:tr w14:paraId="2F4A1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237" w:type="pct"/>
            <w:vMerge w:val="continue"/>
            <w:vAlign w:val="center"/>
          </w:tcPr>
          <w:p w14:paraId="7B147BBD">
            <w:pPr>
              <w:pStyle w:val="12"/>
              <w:bidi w:val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549" w:type="pct"/>
            <w:vMerge w:val="continue"/>
            <w:vAlign w:val="center"/>
          </w:tcPr>
          <w:p w14:paraId="32827070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</w:p>
        </w:tc>
        <w:tc>
          <w:tcPr>
            <w:tcW w:w="600" w:type="pct"/>
            <w:vMerge w:val="continue"/>
            <w:shd w:val="clear" w:color="auto" w:fill="auto"/>
            <w:vAlign w:val="center"/>
          </w:tcPr>
          <w:p w14:paraId="582CF21A">
            <w:pPr>
              <w:pStyle w:val="12"/>
              <w:bidi w:val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623" w:type="pct"/>
            <w:vMerge w:val="continue"/>
            <w:shd w:val="clear" w:color="auto" w:fill="auto"/>
            <w:vAlign w:val="center"/>
          </w:tcPr>
          <w:p w14:paraId="0B1D205D">
            <w:pPr>
              <w:pStyle w:val="12"/>
              <w:bidi w:val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877" w:type="pct"/>
            <w:vMerge w:val="continue"/>
            <w:vAlign w:val="center"/>
          </w:tcPr>
          <w:p w14:paraId="2E483AB6">
            <w:pPr>
              <w:pStyle w:val="12"/>
              <w:bidi w:val="0"/>
              <w:jc w:val="center"/>
              <w:rPr>
                <w:rFonts w:ascii="Times New Roman" w:hAnsi="Times New Roman" w:eastAsia="宋体"/>
              </w:rPr>
            </w:pPr>
          </w:p>
        </w:tc>
        <w:tc>
          <w:tcPr>
            <w:tcW w:w="1596" w:type="pct"/>
            <w:vAlign w:val="center"/>
          </w:tcPr>
          <w:p w14:paraId="28C1B8D8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  <w:t>火灾、爆炸次生消防尾水、事故废水汇入雨水管网，若未及时发现并截流，进入外部水环境</w:t>
            </w:r>
          </w:p>
        </w:tc>
        <w:tc>
          <w:tcPr>
            <w:tcW w:w="515" w:type="pct"/>
            <w:vAlign w:val="center"/>
          </w:tcPr>
          <w:p w14:paraId="3833BAC5">
            <w:pPr>
              <w:pStyle w:val="12"/>
              <w:bidi w:val="0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社会级</w:t>
            </w:r>
          </w:p>
        </w:tc>
      </w:tr>
      <w:tr w14:paraId="76C7E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37" w:type="pct"/>
            <w:vAlign w:val="center"/>
          </w:tcPr>
          <w:p w14:paraId="25C1FE6F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10</w:t>
            </w:r>
          </w:p>
        </w:tc>
        <w:tc>
          <w:tcPr>
            <w:tcW w:w="549" w:type="pct"/>
            <w:vAlign w:val="center"/>
          </w:tcPr>
          <w:p w14:paraId="7CA458DA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生产废水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处理设施</w:t>
            </w:r>
          </w:p>
        </w:tc>
        <w:tc>
          <w:tcPr>
            <w:tcW w:w="600" w:type="pct"/>
            <w:vAlign w:val="center"/>
          </w:tcPr>
          <w:p w14:paraId="0722707F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623" w:type="pct"/>
            <w:vAlign w:val="center"/>
          </w:tcPr>
          <w:p w14:paraId="4770F0BF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不涉及</w:t>
            </w:r>
          </w:p>
        </w:tc>
        <w:tc>
          <w:tcPr>
            <w:tcW w:w="877" w:type="pct"/>
            <w:vAlign w:val="center"/>
          </w:tcPr>
          <w:p w14:paraId="792737AC">
            <w:pPr>
              <w:pStyle w:val="12"/>
              <w:bidi w:val="0"/>
              <w:jc w:val="center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lang w:val="en-US" w:eastAsia="zh-CN"/>
              </w:rPr>
              <w:t>盐酸、</w:t>
            </w:r>
            <w:r>
              <w:rPr>
                <w:rFonts w:ascii="Times New Roman" w:hAnsi="Times New Roman" w:eastAsia="宋体"/>
                <w:lang w:val="en-US" w:eastAsia="zh-TW"/>
              </w:rPr>
              <w:t>COD</w:t>
            </w:r>
            <w:r>
              <w:rPr>
                <w:rFonts w:hint="eastAsia" w:ascii="Times New Roman" w:hAnsi="Times New Roman" w:eastAsia="宋体"/>
                <w:lang w:val="en-US" w:eastAsia="zh-TW"/>
              </w:rPr>
              <w:t>、</w:t>
            </w:r>
            <w:r>
              <w:rPr>
                <w:rFonts w:ascii="Times New Roman" w:hAnsi="Times New Roman" w:eastAsia="宋体"/>
                <w:lang w:val="en-US" w:eastAsia="zh-TW"/>
              </w:rPr>
              <w:t>SS</w:t>
            </w:r>
            <w:r>
              <w:rPr>
                <w:rFonts w:hint="eastAsia" w:ascii="Times New Roman" w:hAnsi="Times New Roman" w:eastAsia="宋体"/>
                <w:lang w:val="en-US" w:eastAsia="zh-TW"/>
              </w:rPr>
              <w:t>、氨氮、总磷、石油类、总铬、总铅、盐分等</w:t>
            </w:r>
          </w:p>
        </w:tc>
        <w:tc>
          <w:tcPr>
            <w:tcW w:w="1596" w:type="pct"/>
            <w:shd w:val="clear" w:color="auto" w:fill="auto"/>
            <w:vAlign w:val="center"/>
          </w:tcPr>
          <w:p w14:paraId="478D035B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TW"/>
              </w:rPr>
              <w:t>生产废水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泄漏进入区域土壤、地下水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1E5E548">
            <w:pPr>
              <w:pStyle w:val="12"/>
              <w:bidi w:val="0"/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企业级</w:t>
            </w:r>
          </w:p>
        </w:tc>
      </w:tr>
    </w:tbl>
    <w:p w14:paraId="6A1BF546">
      <w:pPr>
        <w:snapToGrid w:val="0"/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ZDhkMDE4MGZjODcwYjYxZTkwOTI3ZDIwMmEyNmYifQ=="/>
  </w:docVars>
  <w:rsids>
    <w:rsidRoot w:val="00215D5B"/>
    <w:rsid w:val="000453C3"/>
    <w:rsid w:val="001632D8"/>
    <w:rsid w:val="001E7AB9"/>
    <w:rsid w:val="00215D5B"/>
    <w:rsid w:val="002458DE"/>
    <w:rsid w:val="00456856"/>
    <w:rsid w:val="00470D54"/>
    <w:rsid w:val="005B4769"/>
    <w:rsid w:val="007E600F"/>
    <w:rsid w:val="00884D0B"/>
    <w:rsid w:val="008F4D69"/>
    <w:rsid w:val="00A77E2F"/>
    <w:rsid w:val="00AA7D7B"/>
    <w:rsid w:val="00AE5147"/>
    <w:rsid w:val="00BA1D80"/>
    <w:rsid w:val="00C931DB"/>
    <w:rsid w:val="00CA1660"/>
    <w:rsid w:val="00CF2EA9"/>
    <w:rsid w:val="00D04A35"/>
    <w:rsid w:val="00D40623"/>
    <w:rsid w:val="00DD15ED"/>
    <w:rsid w:val="00E10A84"/>
    <w:rsid w:val="00E85C79"/>
    <w:rsid w:val="00EC08A9"/>
    <w:rsid w:val="00FD18DA"/>
    <w:rsid w:val="00FD4F95"/>
    <w:rsid w:val="0FE602CF"/>
    <w:rsid w:val="10241024"/>
    <w:rsid w:val="14922DBD"/>
    <w:rsid w:val="26825062"/>
    <w:rsid w:val="3FB83928"/>
    <w:rsid w:val="44854CE6"/>
    <w:rsid w:val="46DC1734"/>
    <w:rsid w:val="52011DFF"/>
    <w:rsid w:val="537D4397"/>
    <w:rsid w:val="57623192"/>
    <w:rsid w:val="5CAF73C5"/>
    <w:rsid w:val="5F756CEB"/>
    <w:rsid w:val="6AAB0D36"/>
    <w:rsid w:val="73B121FE"/>
    <w:rsid w:val="7DC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4"/>
    <w:semiHidden/>
    <w:unhideWhenUsed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Body Text Indent"/>
    <w:basedOn w:val="1"/>
    <w:qFormat/>
    <w:uiPriority w:val="0"/>
    <w:pPr>
      <w:spacing w:after="120" w:line="240" w:lineRule="auto"/>
      <w:ind w:left="420" w:leftChars="200" w:firstLine="0" w:firstLineChars="0"/>
      <w:jc w:val="both"/>
    </w:pPr>
    <w:rPr>
      <w:sz w:val="21"/>
      <w:szCs w:val="24"/>
    </w:r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paragraph" w:styleId="7">
    <w:name w:val="Body Text First Indent 2"/>
    <w:basedOn w:val="4"/>
    <w:qFormat/>
    <w:uiPriority w:val="0"/>
    <w:pPr>
      <w:spacing w:before="60"/>
      <w:ind w:left="0" w:leftChars="0" w:firstLine="210"/>
    </w:pPr>
    <w:rPr>
      <w:sz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2">
    <w:name w:val="表格文字"/>
    <w:basedOn w:val="1"/>
    <w:qFormat/>
    <w:uiPriority w:val="0"/>
    <w:pPr>
      <w:spacing w:line="240" w:lineRule="auto"/>
      <w:ind w:firstLine="0" w:firstLineChars="0"/>
      <w:jc w:val="center"/>
    </w:pPr>
    <w:rPr>
      <w:sz w:val="24"/>
    </w:rPr>
  </w:style>
  <w:style w:type="character" w:customStyle="1" w:styleId="13">
    <w:name w:val="正文文本 字符"/>
    <w:basedOn w:val="10"/>
    <w:semiHidden/>
    <w:qFormat/>
    <w:uiPriority w:val="99"/>
  </w:style>
  <w:style w:type="character" w:customStyle="1" w:styleId="14">
    <w:name w:val="正文文本 Char"/>
    <w:link w:val="3"/>
    <w:semiHidden/>
    <w:qFormat/>
    <w:locked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fontstyle01"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character" w:customStyle="1" w:styleId="16">
    <w:name w:val="批注文字 Char"/>
    <w:basedOn w:val="10"/>
    <w:link w:val="2"/>
    <w:semiHidden/>
    <w:qFormat/>
    <w:uiPriority w:val="99"/>
  </w:style>
  <w:style w:type="character" w:customStyle="1" w:styleId="17">
    <w:name w:val="批注主题 Char"/>
    <w:basedOn w:val="16"/>
    <w:link w:val="6"/>
    <w:semiHidden/>
    <w:qFormat/>
    <w:uiPriority w:val="99"/>
    <w:rPr>
      <w:b/>
      <w:bCs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customStyle="1" w:styleId="19">
    <w:name w:val="表格"/>
    <w:basedOn w:val="1"/>
    <w:next w:val="1"/>
    <w:qFormat/>
    <w:uiPriority w:val="0"/>
    <w:pPr>
      <w:spacing w:line="240" w:lineRule="auto"/>
      <w:ind w:firstLine="0" w:firstLineChars="0"/>
      <w:jc w:val="center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838</Words>
  <Characters>873</Characters>
  <Lines>15</Lines>
  <Paragraphs>4</Paragraphs>
  <TotalTime>8</TotalTime>
  <ScaleCrop>false</ScaleCrop>
  <LinksUpToDate>false</LinksUpToDate>
  <CharactersWithSpaces>873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2024-01-15T20:04:00Z</dcterms:created>
  <dc:creator>亚南 钱</dc:creator>
  <cp:lastModifiedBy>刘</cp:lastModifiedBy>
  <dcterms:modified xsi:type="dcterms:W3CDTF">2025-11-05T07:55:57Z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D1633C082C6D4FD9B94950F9B3C8C998_12</vt:lpwstr>
  </property>
  <property fmtid="{D5CDD505-2E9C-101B-9397-08002B2CF9AE}" pid="4" name="KSOTemplateDocerSaveRecord">
    <vt:lpwstr>eyJoZGlkIjoiZTY2YmNiMTBkZTFjOTA3ZTViZDdjOGZkNzgxZjYwYWEiLCJ1c2VySWQiOiIxNjMwNzQxMTAzIn0=</vt:lpwstr>
  </property>
</Properties>
</file>