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74957E">
      <w:pPr>
        <w:jc w:val="center"/>
        <w:rPr>
          <w:rFonts w:ascii="黑体" w:hAnsi="黑体" w:eastAsia="黑体"/>
          <w:kern w:val="0"/>
          <w:sz w:val="30"/>
          <w:szCs w:val="30"/>
        </w:rPr>
      </w:pPr>
      <w:r>
        <w:rPr>
          <w:rFonts w:hint="eastAsia" w:ascii="黑体" w:hAnsi="黑体" w:eastAsia="黑体"/>
          <w:sz w:val="30"/>
          <w:szCs w:val="30"/>
        </w:rPr>
        <w:t>中节能（连云港）清洁技术发展有限公司</w:t>
      </w:r>
      <w:r>
        <w:rPr>
          <w:rFonts w:hint="eastAsia" w:ascii="黑体" w:hAnsi="黑体" w:eastAsia="黑体"/>
          <w:kern w:val="0"/>
          <w:sz w:val="30"/>
          <w:szCs w:val="30"/>
        </w:rPr>
        <w:t>环境风险防范措施清单</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1506"/>
        <w:gridCol w:w="1863"/>
        <w:gridCol w:w="1418"/>
        <w:gridCol w:w="7101"/>
        <w:gridCol w:w="1591"/>
      </w:tblGrid>
      <w:tr w14:paraId="5D471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Align w:val="center"/>
          </w:tcPr>
          <w:p w14:paraId="465ED2B0">
            <w:pPr>
              <w:pStyle w:val="11"/>
              <w:bidi w:val="0"/>
              <w:jc w:val="center"/>
              <w:rPr>
                <w:rFonts w:hint="default" w:ascii="Times New Roman" w:hAnsi="Times New Roman" w:eastAsia="宋体" w:cs="Times New Roman"/>
                <w:b/>
                <w:bCs/>
                <w:szCs w:val="24"/>
                <w:lang w:val="en-US" w:eastAsia="zh-CN"/>
              </w:rPr>
            </w:pPr>
            <w:r>
              <w:rPr>
                <w:rFonts w:hint="default" w:ascii="Times New Roman" w:hAnsi="Times New Roman" w:eastAsia="宋体" w:cs="Times New Roman"/>
                <w:b/>
                <w:bCs/>
                <w:szCs w:val="24"/>
                <w:lang w:val="en-US" w:eastAsia="zh-CN"/>
              </w:rPr>
              <w:t>序号</w:t>
            </w:r>
          </w:p>
        </w:tc>
        <w:tc>
          <w:tcPr>
            <w:tcW w:w="531" w:type="pct"/>
            <w:vAlign w:val="center"/>
          </w:tcPr>
          <w:p w14:paraId="3EC59336">
            <w:pPr>
              <w:pStyle w:val="11"/>
              <w:bidi w:val="0"/>
              <w:jc w:val="center"/>
              <w:rPr>
                <w:rFonts w:hint="default" w:ascii="Times New Roman" w:hAnsi="Times New Roman" w:eastAsia="宋体" w:cs="Times New Roman"/>
                <w:b/>
                <w:bCs/>
                <w:szCs w:val="24"/>
                <w:lang w:val="en-US" w:eastAsia="zh-CN"/>
              </w:rPr>
            </w:pPr>
            <w:r>
              <w:rPr>
                <w:rFonts w:hint="default" w:ascii="Times New Roman" w:hAnsi="Times New Roman" w:eastAsia="宋体" w:cs="Times New Roman"/>
                <w:b/>
                <w:bCs/>
                <w:szCs w:val="24"/>
                <w:lang w:val="en-US" w:eastAsia="zh-CN"/>
              </w:rPr>
              <w:t>环境风险单元</w:t>
            </w:r>
          </w:p>
        </w:tc>
        <w:tc>
          <w:tcPr>
            <w:tcW w:w="657" w:type="pct"/>
            <w:vAlign w:val="center"/>
          </w:tcPr>
          <w:p w14:paraId="3167432D">
            <w:pPr>
              <w:pStyle w:val="11"/>
              <w:bidi w:val="0"/>
              <w:jc w:val="center"/>
              <w:rPr>
                <w:rFonts w:hint="default" w:ascii="Times New Roman" w:hAnsi="Times New Roman" w:eastAsia="宋体" w:cs="Times New Roman"/>
                <w:b/>
                <w:bCs/>
                <w:szCs w:val="24"/>
                <w:lang w:val="en-US" w:eastAsia="zh-CN"/>
              </w:rPr>
            </w:pPr>
            <w:r>
              <w:rPr>
                <w:rFonts w:hint="default" w:ascii="Times New Roman" w:hAnsi="Times New Roman" w:eastAsia="宋体" w:cs="Times New Roman"/>
                <w:b/>
                <w:bCs/>
                <w:szCs w:val="24"/>
                <w:lang w:val="en-US" w:eastAsia="zh-CN"/>
              </w:rPr>
              <w:t>典型事件情景</w:t>
            </w:r>
          </w:p>
        </w:tc>
        <w:tc>
          <w:tcPr>
            <w:tcW w:w="500" w:type="pct"/>
            <w:vAlign w:val="center"/>
          </w:tcPr>
          <w:p w14:paraId="6188EF09">
            <w:pPr>
              <w:pStyle w:val="11"/>
              <w:bidi w:val="0"/>
              <w:jc w:val="center"/>
              <w:rPr>
                <w:rFonts w:hint="eastAsia" w:ascii="Times New Roman" w:hAnsi="Times New Roman" w:eastAsia="宋体" w:cs="Times New Roman"/>
                <w:b/>
                <w:bCs/>
                <w:szCs w:val="24"/>
                <w:lang w:val="en-US" w:eastAsia="zh-CN"/>
              </w:rPr>
            </w:pPr>
            <w:r>
              <w:rPr>
                <w:rFonts w:hint="eastAsia" w:ascii="Times New Roman" w:hAnsi="Times New Roman" w:eastAsia="宋体" w:cs="Times New Roman"/>
                <w:b/>
                <w:bCs/>
                <w:szCs w:val="24"/>
                <w:lang w:val="en-US" w:eastAsia="zh-CN"/>
              </w:rPr>
              <w:t>环境风险防控措施</w:t>
            </w:r>
          </w:p>
        </w:tc>
        <w:tc>
          <w:tcPr>
            <w:tcW w:w="2504" w:type="pct"/>
            <w:vAlign w:val="center"/>
          </w:tcPr>
          <w:p w14:paraId="215570D6">
            <w:pPr>
              <w:pStyle w:val="11"/>
              <w:bidi w:val="0"/>
              <w:jc w:val="center"/>
              <w:rPr>
                <w:rFonts w:hint="eastAsia" w:ascii="Times New Roman" w:hAnsi="Times New Roman" w:eastAsia="宋体" w:cs="Times New Roman"/>
                <w:b/>
                <w:bCs/>
                <w:szCs w:val="24"/>
                <w:lang w:val="en-US" w:eastAsia="zh-CN"/>
              </w:rPr>
            </w:pPr>
            <w:r>
              <w:rPr>
                <w:rFonts w:hint="eastAsia" w:ascii="Times New Roman" w:hAnsi="Times New Roman" w:eastAsia="宋体" w:cs="Times New Roman"/>
                <w:b/>
                <w:bCs/>
                <w:szCs w:val="24"/>
                <w:lang w:val="en-US" w:eastAsia="zh-CN"/>
              </w:rPr>
              <w:t>应急措施</w:t>
            </w:r>
          </w:p>
        </w:tc>
        <w:tc>
          <w:tcPr>
            <w:tcW w:w="561" w:type="pct"/>
            <w:vAlign w:val="center"/>
          </w:tcPr>
          <w:p w14:paraId="7B2265DE">
            <w:pPr>
              <w:pStyle w:val="11"/>
              <w:bidi w:val="0"/>
              <w:jc w:val="center"/>
              <w:rPr>
                <w:rFonts w:hint="eastAsia" w:ascii="Times New Roman" w:hAnsi="Times New Roman" w:eastAsia="宋体" w:cs="Times New Roman"/>
                <w:b/>
                <w:bCs/>
                <w:szCs w:val="24"/>
                <w:lang w:val="en-US" w:eastAsia="zh-CN"/>
              </w:rPr>
            </w:pPr>
            <w:r>
              <w:rPr>
                <w:rFonts w:hint="eastAsia" w:ascii="Times New Roman" w:hAnsi="Times New Roman" w:eastAsia="宋体" w:cs="Times New Roman"/>
                <w:b/>
                <w:bCs/>
                <w:szCs w:val="24"/>
                <w:lang w:val="en-US" w:eastAsia="zh-CN"/>
              </w:rPr>
              <w:t>应急资源</w:t>
            </w:r>
          </w:p>
        </w:tc>
      </w:tr>
      <w:tr w14:paraId="2CC2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restart"/>
            <w:vAlign w:val="center"/>
          </w:tcPr>
          <w:p w14:paraId="12223487">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531" w:type="pct"/>
            <w:vMerge w:val="restart"/>
            <w:vAlign w:val="center"/>
          </w:tcPr>
          <w:p w14:paraId="7DE2A53F">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回转窑焚烧系统</w:t>
            </w:r>
          </w:p>
        </w:tc>
        <w:tc>
          <w:tcPr>
            <w:tcW w:w="657" w:type="pct"/>
            <w:vAlign w:val="center"/>
          </w:tcPr>
          <w:p w14:paraId="6480B516">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火灾、爆炸引发伴生CO等污染物排放</w:t>
            </w:r>
          </w:p>
        </w:tc>
        <w:tc>
          <w:tcPr>
            <w:tcW w:w="500" w:type="pct"/>
            <w:vMerge w:val="restart"/>
            <w:vAlign w:val="center"/>
          </w:tcPr>
          <w:p w14:paraId="047F858F">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视频监控、导流沟</w:t>
            </w:r>
          </w:p>
        </w:tc>
        <w:tc>
          <w:tcPr>
            <w:tcW w:w="2504" w:type="pct"/>
            <w:vAlign w:val="center"/>
          </w:tcPr>
          <w:p w14:paraId="231F883C">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①切断进料系统，必要时降低生产负荷或停车；</w:t>
            </w:r>
          </w:p>
          <w:p w14:paraId="24EBF4AA">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②向现场处置组报警，必要时向</w:t>
            </w:r>
            <w:r>
              <w:rPr>
                <w:rFonts w:hint="eastAsia" w:ascii="Times New Roman" w:hAnsi="Times New Roman" w:eastAsia="宋体" w:cs="Times New Roman"/>
                <w:szCs w:val="24"/>
                <w:lang w:val="en-US" w:eastAsia="zh-CN"/>
              </w:rPr>
              <w:t>徐圩新区消防救援大队</w:t>
            </w:r>
            <w:r>
              <w:rPr>
                <w:rFonts w:hint="default" w:ascii="Times New Roman" w:hAnsi="Times New Roman" w:eastAsia="宋体" w:cs="Times New Roman"/>
                <w:szCs w:val="24"/>
                <w:lang w:val="en-US" w:eastAsia="zh-CN"/>
              </w:rPr>
              <w:t>报警，并利用灭火器等消防设施进行</w:t>
            </w:r>
            <w:r>
              <w:rPr>
                <w:rFonts w:hint="eastAsia" w:ascii="Times New Roman" w:hAnsi="Times New Roman" w:eastAsia="宋体" w:cs="Times New Roman"/>
                <w:szCs w:val="24"/>
                <w:lang w:val="en-US" w:eastAsia="zh-CN"/>
              </w:rPr>
              <w:t>初期</w:t>
            </w:r>
            <w:r>
              <w:rPr>
                <w:rFonts w:hint="default" w:ascii="Times New Roman" w:hAnsi="Times New Roman" w:eastAsia="宋体" w:cs="Times New Roman"/>
                <w:szCs w:val="24"/>
                <w:lang w:val="en-US" w:eastAsia="zh-CN"/>
              </w:rPr>
              <w:t>灭火。应急指挥部通知各应急小组做好应急设施、物资准备、个人防护措施等应急准备工作，立即前往事故现场；</w:t>
            </w:r>
          </w:p>
          <w:p w14:paraId="62236444">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③利用厂区有毒有害气体检测仪等设备对事发地及厂界等点位进行监测，关注大气污染物浓度，如超出厂界，及时通报周边企业和居民；</w:t>
            </w:r>
          </w:p>
          <w:p w14:paraId="59CBB969">
            <w:pPr>
              <w:pStyle w:val="11"/>
              <w:bidi w:val="0"/>
              <w:ind w:firstLine="0" w:firstLineChars="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④雨水排口停止外排，将事故废水收集至初期雨水池</w:t>
            </w:r>
            <w:r>
              <w:rPr>
                <w:rFonts w:hint="eastAsia" w:ascii="Times New Roman" w:hAnsi="Times New Roman" w:eastAsia="宋体" w:cs="Times New Roman"/>
                <w:szCs w:val="24"/>
                <w:lang w:val="en-US" w:eastAsia="zh-CN"/>
              </w:rPr>
              <w:t>或事故应急池</w:t>
            </w:r>
            <w:r>
              <w:rPr>
                <w:rFonts w:hint="default" w:ascii="Times New Roman" w:hAnsi="Times New Roman" w:eastAsia="宋体" w:cs="Times New Roman"/>
                <w:szCs w:val="24"/>
                <w:lang w:val="en-US" w:eastAsia="zh-CN"/>
              </w:rPr>
              <w:t>并控制在厂区内，待事故处置结束后，分批泵入厂内污水站处理。</w:t>
            </w:r>
          </w:p>
        </w:tc>
        <w:tc>
          <w:tcPr>
            <w:tcW w:w="561" w:type="pct"/>
            <w:vAlign w:val="center"/>
          </w:tcPr>
          <w:p w14:paraId="777F6F6C">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灭火器、消防员战斗服、消防沙箱、个人防护装备、便携式有毒有害气体检测仪</w:t>
            </w:r>
          </w:p>
        </w:tc>
      </w:tr>
      <w:tr w14:paraId="643C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continue"/>
            <w:vAlign w:val="center"/>
          </w:tcPr>
          <w:p w14:paraId="1E8C5B37">
            <w:pPr>
              <w:pStyle w:val="11"/>
              <w:bidi w:val="0"/>
              <w:jc w:val="center"/>
              <w:rPr>
                <w:rFonts w:hint="default" w:ascii="Times New Roman" w:hAnsi="Times New Roman" w:eastAsia="宋体" w:cs="Times New Roman"/>
                <w:szCs w:val="24"/>
                <w:lang w:val="en-US" w:eastAsia="zh-CN"/>
              </w:rPr>
            </w:pPr>
          </w:p>
        </w:tc>
        <w:tc>
          <w:tcPr>
            <w:tcW w:w="531" w:type="pct"/>
            <w:vMerge w:val="continue"/>
            <w:vAlign w:val="center"/>
          </w:tcPr>
          <w:p w14:paraId="1A9E6F3A">
            <w:pPr>
              <w:pStyle w:val="11"/>
              <w:bidi w:val="0"/>
              <w:jc w:val="center"/>
              <w:rPr>
                <w:rFonts w:hint="default" w:ascii="Times New Roman" w:hAnsi="Times New Roman" w:eastAsia="宋体" w:cs="Times New Roman"/>
                <w:szCs w:val="24"/>
                <w:lang w:val="en-US" w:eastAsia="zh-CN"/>
              </w:rPr>
            </w:pPr>
          </w:p>
        </w:tc>
        <w:tc>
          <w:tcPr>
            <w:tcW w:w="657" w:type="pct"/>
            <w:vAlign w:val="center"/>
          </w:tcPr>
          <w:p w14:paraId="45A6FEC2">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火灾、爆炸次生消防尾水、事故废水汇入雨水管网，若未及时发现并截流，进入外部水环境</w:t>
            </w:r>
          </w:p>
        </w:tc>
        <w:tc>
          <w:tcPr>
            <w:tcW w:w="500" w:type="pct"/>
            <w:vMerge w:val="continue"/>
            <w:vAlign w:val="center"/>
          </w:tcPr>
          <w:p w14:paraId="44C59173">
            <w:pPr>
              <w:pStyle w:val="11"/>
              <w:bidi w:val="0"/>
              <w:ind w:firstLine="0" w:firstLineChars="0"/>
              <w:jc w:val="center"/>
              <w:rPr>
                <w:rFonts w:hint="eastAsia" w:ascii="Times New Roman" w:hAnsi="Times New Roman" w:eastAsia="宋体" w:cs="Times New Roman"/>
                <w:szCs w:val="24"/>
                <w:lang w:val="en-US" w:eastAsia="zh-CN"/>
              </w:rPr>
            </w:pPr>
          </w:p>
        </w:tc>
        <w:tc>
          <w:tcPr>
            <w:tcW w:w="2504" w:type="pct"/>
            <w:vAlign w:val="center"/>
          </w:tcPr>
          <w:p w14:paraId="12F60532">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①立即报告</w:t>
            </w:r>
            <w:r>
              <w:rPr>
                <w:rFonts w:hint="eastAsia" w:ascii="Times New Roman" w:hAnsi="Times New Roman" w:eastAsia="宋体" w:cs="Times New Roman"/>
                <w:szCs w:val="24"/>
                <w:lang w:val="en-US" w:eastAsia="zh-CN"/>
              </w:rPr>
              <w:t>连云港市徐圩新区环保局和应急指挥中心</w:t>
            </w:r>
            <w:r>
              <w:rPr>
                <w:rFonts w:hint="default" w:ascii="Times New Roman" w:hAnsi="Times New Roman" w:eastAsia="宋体" w:cs="Times New Roman"/>
                <w:szCs w:val="24"/>
                <w:lang w:val="en-US" w:eastAsia="zh-CN"/>
              </w:rPr>
              <w:t>，由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启动</w:t>
            </w:r>
            <w:r>
              <w:rPr>
                <w:rFonts w:hint="eastAsia" w:ascii="Times New Roman" w:hAnsi="Times New Roman" w:eastAsia="宋体" w:cs="Times New Roman"/>
                <w:szCs w:val="24"/>
                <w:lang w:val="en-US" w:eastAsia="zh-CN"/>
              </w:rPr>
              <w:t>连云港石化产业基地突发环境事件应急预案</w:t>
            </w:r>
            <w:r>
              <w:rPr>
                <w:rFonts w:hint="default" w:ascii="Times New Roman" w:hAnsi="Times New Roman" w:eastAsia="宋体" w:cs="Times New Roman"/>
                <w:szCs w:val="24"/>
                <w:lang w:val="en-US" w:eastAsia="zh-CN"/>
              </w:rPr>
              <w:t>进行应对；</w:t>
            </w:r>
          </w:p>
          <w:p w14:paraId="7B836BF7">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厂区雨水经提升泵提升后方可出厂，雨水排口已设置监控，因此，事故发生后应立即关闭提升泵</w:t>
            </w:r>
            <w:r>
              <w:rPr>
                <w:rFonts w:hint="default" w:ascii="Times New Roman" w:hAnsi="Times New Roman" w:eastAsia="宋体" w:cs="Times New Roman"/>
                <w:szCs w:val="24"/>
                <w:lang w:val="en-US" w:eastAsia="zh-CN"/>
              </w:rPr>
              <w:t>；</w:t>
            </w:r>
          </w:p>
          <w:p w14:paraId="361BA8E1">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根据</w:t>
            </w:r>
            <w:r>
              <w:rPr>
                <w:rFonts w:hint="eastAsia" w:ascii="Times New Roman" w:hAnsi="Times New Roman" w:eastAsia="宋体" w:cs="Times New Roman"/>
                <w:szCs w:val="24"/>
                <w:lang w:val="en-US" w:eastAsia="zh-CN"/>
              </w:rPr>
              <w:t>消防尾水出厂</w:t>
            </w:r>
            <w:r>
              <w:rPr>
                <w:rFonts w:hint="default" w:ascii="Times New Roman" w:hAnsi="Times New Roman" w:eastAsia="宋体" w:cs="Times New Roman"/>
                <w:szCs w:val="24"/>
                <w:lang w:val="en-US" w:eastAsia="zh-CN"/>
              </w:rPr>
              <w:t>情况，明确截流或筑坝方案，对</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进行拦截，将</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控制在一定范围的河道内；</w:t>
            </w:r>
          </w:p>
          <w:p w14:paraId="5487C48B">
            <w:pPr>
              <w:pStyle w:val="11"/>
              <w:bidi w:val="0"/>
              <w:ind w:firstLine="0" w:firstLineChars="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④事故处置结束后，对河道内拦截的废水进行收集后处理，并根据受污染情况对河道内淤泥进行剥离处置。</w:t>
            </w:r>
          </w:p>
        </w:tc>
        <w:tc>
          <w:tcPr>
            <w:tcW w:w="561" w:type="pct"/>
            <w:vAlign w:val="center"/>
          </w:tcPr>
          <w:p w14:paraId="55C8E2BF">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拦截、吸附材料、叉车、铲车等</w:t>
            </w:r>
          </w:p>
        </w:tc>
      </w:tr>
      <w:tr w14:paraId="50FA7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restart"/>
            <w:vAlign w:val="center"/>
          </w:tcPr>
          <w:p w14:paraId="16318BC9">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w:t>
            </w:r>
          </w:p>
        </w:tc>
        <w:tc>
          <w:tcPr>
            <w:tcW w:w="531" w:type="pct"/>
            <w:vMerge w:val="restart"/>
            <w:vAlign w:val="center"/>
          </w:tcPr>
          <w:p w14:paraId="5D7A6626">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余热锅炉系统</w:t>
            </w:r>
          </w:p>
        </w:tc>
        <w:tc>
          <w:tcPr>
            <w:tcW w:w="657" w:type="pct"/>
            <w:shd w:val="clear" w:color="auto" w:fill="auto"/>
            <w:vAlign w:val="center"/>
          </w:tcPr>
          <w:p w14:paraId="13F16A3F">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火灾、爆炸引发伴生CO等污染物排放</w:t>
            </w:r>
          </w:p>
        </w:tc>
        <w:tc>
          <w:tcPr>
            <w:tcW w:w="500" w:type="pct"/>
            <w:vMerge w:val="restart"/>
            <w:shd w:val="clear" w:color="auto" w:fill="auto"/>
            <w:vAlign w:val="center"/>
          </w:tcPr>
          <w:p w14:paraId="1DC7FF64">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视频监控、导流沟</w:t>
            </w:r>
          </w:p>
        </w:tc>
        <w:tc>
          <w:tcPr>
            <w:tcW w:w="2504" w:type="pct"/>
            <w:shd w:val="clear" w:color="auto" w:fill="auto"/>
            <w:vAlign w:val="center"/>
          </w:tcPr>
          <w:p w14:paraId="52D4B5FE">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①切断进料系统，必要时降低生产负荷或停车；</w:t>
            </w:r>
          </w:p>
          <w:p w14:paraId="3D4DD040">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②向现场处置组报警，必要时向</w:t>
            </w:r>
            <w:r>
              <w:rPr>
                <w:rFonts w:hint="eastAsia" w:ascii="Times New Roman" w:hAnsi="Times New Roman" w:eastAsia="宋体" w:cs="Times New Roman"/>
                <w:szCs w:val="24"/>
                <w:lang w:val="en-US" w:eastAsia="zh-CN"/>
              </w:rPr>
              <w:t>徐圩新区消防救援大队</w:t>
            </w:r>
            <w:r>
              <w:rPr>
                <w:rFonts w:hint="default" w:ascii="Times New Roman" w:hAnsi="Times New Roman" w:eastAsia="宋体" w:cs="Times New Roman"/>
                <w:szCs w:val="24"/>
                <w:lang w:val="en-US" w:eastAsia="zh-CN"/>
              </w:rPr>
              <w:t>报警，并利用灭火器等消防设施进行</w:t>
            </w:r>
            <w:r>
              <w:rPr>
                <w:rFonts w:hint="eastAsia" w:ascii="Times New Roman" w:hAnsi="Times New Roman" w:eastAsia="宋体" w:cs="Times New Roman"/>
                <w:szCs w:val="24"/>
                <w:lang w:val="en-US" w:eastAsia="zh-CN"/>
              </w:rPr>
              <w:t>初期</w:t>
            </w:r>
            <w:r>
              <w:rPr>
                <w:rFonts w:hint="default" w:ascii="Times New Roman" w:hAnsi="Times New Roman" w:eastAsia="宋体" w:cs="Times New Roman"/>
                <w:szCs w:val="24"/>
                <w:lang w:val="en-US" w:eastAsia="zh-CN"/>
              </w:rPr>
              <w:t>灭火。应急指挥部通知各应急小组做好应急设施、物资准备、个人防护措施等应急准备工作，立即前往事故现场；</w:t>
            </w:r>
          </w:p>
          <w:p w14:paraId="0C441153">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③利用厂区有毒有害气体检测仪等设备对事发地及厂界等点位进行监测，关注大气污染物浓度，如超出厂界，及时通报周边企业和居民；</w:t>
            </w:r>
          </w:p>
          <w:p w14:paraId="109DA0D5">
            <w:pPr>
              <w:pStyle w:val="11"/>
              <w:bidi w:val="0"/>
              <w:ind w:firstLine="0" w:firstLineChars="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④雨水排口停止外排，将事故废水收集至初期雨水池</w:t>
            </w:r>
            <w:r>
              <w:rPr>
                <w:rFonts w:hint="eastAsia" w:ascii="Times New Roman" w:hAnsi="Times New Roman" w:eastAsia="宋体" w:cs="Times New Roman"/>
                <w:szCs w:val="24"/>
                <w:lang w:val="en-US" w:eastAsia="zh-CN"/>
              </w:rPr>
              <w:t>或事故应急池</w:t>
            </w:r>
            <w:r>
              <w:rPr>
                <w:rFonts w:hint="default" w:ascii="Times New Roman" w:hAnsi="Times New Roman" w:eastAsia="宋体" w:cs="Times New Roman"/>
                <w:szCs w:val="24"/>
                <w:lang w:val="en-US" w:eastAsia="zh-CN"/>
              </w:rPr>
              <w:t>并控制在厂区内，待事故处置结束后，分批泵入厂内污水站处理。</w:t>
            </w:r>
          </w:p>
        </w:tc>
        <w:tc>
          <w:tcPr>
            <w:tcW w:w="561" w:type="pct"/>
            <w:shd w:val="clear" w:color="auto" w:fill="auto"/>
            <w:vAlign w:val="center"/>
          </w:tcPr>
          <w:p w14:paraId="2FD6D771">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灭火器、消防员战斗服、消防沙箱、个人防护装备、便携式有毒有害气体检测仪</w:t>
            </w:r>
          </w:p>
        </w:tc>
      </w:tr>
      <w:tr w14:paraId="6E622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continue"/>
            <w:vAlign w:val="center"/>
          </w:tcPr>
          <w:p w14:paraId="025E16B5">
            <w:pPr>
              <w:pStyle w:val="11"/>
              <w:bidi w:val="0"/>
              <w:jc w:val="center"/>
              <w:rPr>
                <w:rFonts w:hint="default" w:ascii="Times New Roman" w:hAnsi="Times New Roman" w:eastAsia="宋体" w:cs="Times New Roman"/>
                <w:szCs w:val="24"/>
                <w:lang w:val="en-US" w:eastAsia="zh-CN"/>
              </w:rPr>
            </w:pPr>
          </w:p>
        </w:tc>
        <w:tc>
          <w:tcPr>
            <w:tcW w:w="531" w:type="pct"/>
            <w:vMerge w:val="continue"/>
            <w:vAlign w:val="center"/>
          </w:tcPr>
          <w:p w14:paraId="67ED7762">
            <w:pPr>
              <w:pStyle w:val="11"/>
              <w:bidi w:val="0"/>
              <w:jc w:val="center"/>
              <w:rPr>
                <w:rFonts w:hint="default" w:ascii="Times New Roman" w:hAnsi="Times New Roman" w:eastAsia="宋体" w:cs="Times New Roman"/>
                <w:szCs w:val="24"/>
                <w:lang w:val="en-US" w:eastAsia="zh-CN"/>
              </w:rPr>
            </w:pPr>
          </w:p>
        </w:tc>
        <w:tc>
          <w:tcPr>
            <w:tcW w:w="657" w:type="pct"/>
            <w:shd w:val="clear" w:color="auto" w:fill="auto"/>
            <w:vAlign w:val="center"/>
          </w:tcPr>
          <w:p w14:paraId="2D9E4788">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火灾、爆炸次生消防尾水、事故废水汇入雨水管网，若未及时发现并截流，进入外部水环境</w:t>
            </w:r>
          </w:p>
        </w:tc>
        <w:tc>
          <w:tcPr>
            <w:tcW w:w="500" w:type="pct"/>
            <w:vMerge w:val="continue"/>
            <w:shd w:val="clear" w:color="auto" w:fill="auto"/>
            <w:vAlign w:val="center"/>
          </w:tcPr>
          <w:p w14:paraId="2EF0BFCC">
            <w:pPr>
              <w:pStyle w:val="11"/>
              <w:bidi w:val="0"/>
              <w:ind w:firstLine="0" w:firstLineChars="0"/>
              <w:jc w:val="center"/>
              <w:rPr>
                <w:rFonts w:hint="eastAsia" w:ascii="Times New Roman" w:hAnsi="Times New Roman" w:eastAsia="宋体" w:cs="Times New Roman"/>
                <w:szCs w:val="24"/>
                <w:lang w:val="en-US" w:eastAsia="zh-CN"/>
              </w:rPr>
            </w:pPr>
          </w:p>
        </w:tc>
        <w:tc>
          <w:tcPr>
            <w:tcW w:w="2504" w:type="pct"/>
            <w:shd w:val="clear" w:color="auto" w:fill="auto"/>
            <w:vAlign w:val="center"/>
          </w:tcPr>
          <w:p w14:paraId="56B694DD">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①立即报告</w:t>
            </w:r>
            <w:r>
              <w:rPr>
                <w:rFonts w:hint="eastAsia" w:ascii="Times New Roman" w:hAnsi="Times New Roman" w:eastAsia="宋体" w:cs="Times New Roman"/>
                <w:szCs w:val="24"/>
                <w:lang w:val="en-US" w:eastAsia="zh-CN"/>
              </w:rPr>
              <w:t>连云港市徐圩新区环保局和应急指挥中心</w:t>
            </w:r>
            <w:r>
              <w:rPr>
                <w:rFonts w:hint="default" w:ascii="Times New Roman" w:hAnsi="Times New Roman" w:eastAsia="宋体" w:cs="Times New Roman"/>
                <w:szCs w:val="24"/>
                <w:lang w:val="en-US" w:eastAsia="zh-CN"/>
              </w:rPr>
              <w:t>，由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启动</w:t>
            </w:r>
            <w:r>
              <w:rPr>
                <w:rFonts w:hint="eastAsia" w:ascii="Times New Roman" w:hAnsi="Times New Roman" w:eastAsia="宋体" w:cs="Times New Roman"/>
                <w:szCs w:val="24"/>
                <w:lang w:val="en-US" w:eastAsia="zh-CN"/>
              </w:rPr>
              <w:t>连云港石化产业基地突发环境事件应急预案</w:t>
            </w:r>
            <w:r>
              <w:rPr>
                <w:rFonts w:hint="default" w:ascii="Times New Roman" w:hAnsi="Times New Roman" w:eastAsia="宋体" w:cs="Times New Roman"/>
                <w:szCs w:val="24"/>
                <w:lang w:val="en-US" w:eastAsia="zh-CN"/>
              </w:rPr>
              <w:t>进行应对；</w:t>
            </w:r>
          </w:p>
          <w:p w14:paraId="6E832D89">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厂区雨水经提升泵提升后方可出厂，雨水排口已设置监控，因此，事故发生后应立即关闭提升泵</w:t>
            </w:r>
            <w:r>
              <w:rPr>
                <w:rFonts w:hint="default" w:ascii="Times New Roman" w:hAnsi="Times New Roman" w:eastAsia="宋体" w:cs="Times New Roman"/>
                <w:szCs w:val="24"/>
                <w:lang w:val="en-US" w:eastAsia="zh-CN"/>
              </w:rPr>
              <w:t>；</w:t>
            </w:r>
          </w:p>
          <w:p w14:paraId="192D34E1">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根据</w:t>
            </w:r>
            <w:r>
              <w:rPr>
                <w:rFonts w:hint="eastAsia" w:ascii="Times New Roman" w:hAnsi="Times New Roman" w:eastAsia="宋体" w:cs="Times New Roman"/>
                <w:szCs w:val="24"/>
                <w:lang w:val="en-US" w:eastAsia="zh-CN"/>
              </w:rPr>
              <w:t>消防尾水出厂</w:t>
            </w:r>
            <w:r>
              <w:rPr>
                <w:rFonts w:hint="default" w:ascii="Times New Roman" w:hAnsi="Times New Roman" w:eastAsia="宋体" w:cs="Times New Roman"/>
                <w:szCs w:val="24"/>
                <w:lang w:val="en-US" w:eastAsia="zh-CN"/>
              </w:rPr>
              <w:t>情况，明确截流或筑坝方案，对</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进行拦截，将</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控制在一定范围的河道内；</w:t>
            </w:r>
          </w:p>
          <w:p w14:paraId="6C9B740C">
            <w:pPr>
              <w:pStyle w:val="11"/>
              <w:bidi w:val="0"/>
              <w:ind w:firstLine="0" w:firstLineChars="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④事故处置结束后，对河道内拦截的废水进行收集后处理，并根据受污染情况对河道内淤泥进行剥离处置。</w:t>
            </w:r>
          </w:p>
        </w:tc>
        <w:tc>
          <w:tcPr>
            <w:tcW w:w="561" w:type="pct"/>
            <w:shd w:val="clear" w:color="auto" w:fill="auto"/>
            <w:vAlign w:val="center"/>
          </w:tcPr>
          <w:p w14:paraId="67D8CDFD">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拦截、吸附材料、叉车、铲车等</w:t>
            </w:r>
          </w:p>
        </w:tc>
      </w:tr>
      <w:tr w14:paraId="6921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restart"/>
            <w:vAlign w:val="center"/>
          </w:tcPr>
          <w:p w14:paraId="19E151F9">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3</w:t>
            </w:r>
          </w:p>
        </w:tc>
        <w:tc>
          <w:tcPr>
            <w:tcW w:w="531" w:type="pct"/>
            <w:vMerge w:val="restart"/>
            <w:vAlign w:val="center"/>
          </w:tcPr>
          <w:p w14:paraId="429E5C19">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烟气净化系统</w:t>
            </w:r>
          </w:p>
        </w:tc>
        <w:tc>
          <w:tcPr>
            <w:tcW w:w="657" w:type="pct"/>
            <w:shd w:val="clear" w:color="auto" w:fill="auto"/>
            <w:vAlign w:val="center"/>
          </w:tcPr>
          <w:p w14:paraId="2A4DCBAD">
            <w:pPr>
              <w:pStyle w:val="11"/>
              <w:bidi w:val="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火灾、爆炸引发伴生CO等污染物排放</w:t>
            </w:r>
          </w:p>
        </w:tc>
        <w:tc>
          <w:tcPr>
            <w:tcW w:w="500" w:type="pct"/>
            <w:vMerge w:val="restart"/>
            <w:vAlign w:val="center"/>
          </w:tcPr>
          <w:p w14:paraId="427D3C59">
            <w:pPr>
              <w:pStyle w:val="11"/>
              <w:bidi w:val="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视频监控、导流沟</w:t>
            </w:r>
          </w:p>
        </w:tc>
        <w:tc>
          <w:tcPr>
            <w:tcW w:w="2504" w:type="pct"/>
            <w:shd w:val="clear" w:color="auto" w:fill="auto"/>
            <w:vAlign w:val="center"/>
          </w:tcPr>
          <w:p w14:paraId="66EFE0F6">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①切断进料系统，必要时降低生产负荷或停车；</w:t>
            </w:r>
          </w:p>
          <w:p w14:paraId="1D7F8EA6">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②向现场处置组报警，必要时向</w:t>
            </w:r>
            <w:r>
              <w:rPr>
                <w:rFonts w:hint="eastAsia" w:ascii="Times New Roman" w:hAnsi="Times New Roman" w:eastAsia="宋体" w:cs="Times New Roman"/>
                <w:szCs w:val="24"/>
                <w:lang w:val="en-US" w:eastAsia="zh-CN"/>
              </w:rPr>
              <w:t>徐圩新区消防救援大队</w:t>
            </w:r>
            <w:r>
              <w:rPr>
                <w:rFonts w:hint="default" w:ascii="Times New Roman" w:hAnsi="Times New Roman" w:eastAsia="宋体" w:cs="Times New Roman"/>
                <w:szCs w:val="24"/>
                <w:lang w:val="en-US" w:eastAsia="zh-CN"/>
              </w:rPr>
              <w:t>报警，并利用灭火器等消防设施进行</w:t>
            </w:r>
            <w:r>
              <w:rPr>
                <w:rFonts w:hint="eastAsia" w:ascii="Times New Roman" w:hAnsi="Times New Roman" w:eastAsia="宋体" w:cs="Times New Roman"/>
                <w:szCs w:val="24"/>
                <w:lang w:val="en-US" w:eastAsia="zh-CN"/>
              </w:rPr>
              <w:t>初期</w:t>
            </w:r>
            <w:r>
              <w:rPr>
                <w:rFonts w:hint="default" w:ascii="Times New Roman" w:hAnsi="Times New Roman" w:eastAsia="宋体" w:cs="Times New Roman"/>
                <w:szCs w:val="24"/>
                <w:lang w:val="en-US" w:eastAsia="zh-CN"/>
              </w:rPr>
              <w:t>灭火。应急指挥部通知各应急小组做好应急设施、物资准备、个人防护措施等应急准备工作，立即前往事故现场；</w:t>
            </w:r>
          </w:p>
          <w:p w14:paraId="4F1969C9">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③利用厂区有毒有害气体检测仪等设备对事发地及厂界等点位进行监测，关注大气污染物浓度，如超出厂界，及时通报周边企业和居民；</w:t>
            </w:r>
          </w:p>
          <w:p w14:paraId="2C57E948">
            <w:pPr>
              <w:pStyle w:val="11"/>
              <w:bidi w:val="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④雨水排口停止外排，将事故废水收集至初期雨水池</w:t>
            </w:r>
            <w:r>
              <w:rPr>
                <w:rFonts w:hint="eastAsia" w:ascii="Times New Roman" w:hAnsi="Times New Roman" w:eastAsia="宋体" w:cs="Times New Roman"/>
                <w:szCs w:val="24"/>
                <w:lang w:val="en-US" w:eastAsia="zh-CN"/>
              </w:rPr>
              <w:t>或事故应急池</w:t>
            </w:r>
            <w:r>
              <w:rPr>
                <w:rFonts w:hint="default" w:ascii="Times New Roman" w:hAnsi="Times New Roman" w:eastAsia="宋体" w:cs="Times New Roman"/>
                <w:szCs w:val="24"/>
                <w:lang w:val="en-US" w:eastAsia="zh-CN"/>
              </w:rPr>
              <w:t>并控制在厂区内，待事故处置结束后，分批泵入厂内污水站处理。</w:t>
            </w:r>
          </w:p>
        </w:tc>
        <w:tc>
          <w:tcPr>
            <w:tcW w:w="561" w:type="pct"/>
            <w:shd w:val="clear" w:color="auto" w:fill="auto"/>
            <w:vAlign w:val="center"/>
          </w:tcPr>
          <w:p w14:paraId="7D59B3A9">
            <w:pPr>
              <w:pStyle w:val="11"/>
              <w:bidi w:val="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灭火器、消防员战斗服、消防沙箱、个人防护装备、便携式有毒有害气体检测仪</w:t>
            </w:r>
          </w:p>
        </w:tc>
      </w:tr>
      <w:tr w14:paraId="5EA44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continue"/>
            <w:vAlign w:val="center"/>
          </w:tcPr>
          <w:p w14:paraId="1055E707">
            <w:pPr>
              <w:pStyle w:val="11"/>
              <w:bidi w:val="0"/>
              <w:jc w:val="center"/>
              <w:rPr>
                <w:rFonts w:hint="default" w:ascii="Times New Roman" w:hAnsi="Times New Roman" w:eastAsia="宋体" w:cs="Times New Roman"/>
                <w:szCs w:val="24"/>
                <w:lang w:val="en-US" w:eastAsia="zh-CN"/>
              </w:rPr>
            </w:pPr>
          </w:p>
        </w:tc>
        <w:tc>
          <w:tcPr>
            <w:tcW w:w="531" w:type="pct"/>
            <w:vMerge w:val="continue"/>
            <w:vAlign w:val="center"/>
          </w:tcPr>
          <w:p w14:paraId="2EC02B0C">
            <w:pPr>
              <w:pStyle w:val="11"/>
              <w:bidi w:val="0"/>
              <w:jc w:val="center"/>
              <w:rPr>
                <w:rFonts w:hint="default" w:ascii="Times New Roman" w:hAnsi="Times New Roman" w:eastAsia="宋体" w:cs="Times New Roman"/>
                <w:szCs w:val="24"/>
                <w:lang w:val="en-US" w:eastAsia="zh-CN"/>
              </w:rPr>
            </w:pPr>
          </w:p>
        </w:tc>
        <w:tc>
          <w:tcPr>
            <w:tcW w:w="657" w:type="pct"/>
            <w:shd w:val="clear" w:color="auto" w:fill="auto"/>
            <w:vAlign w:val="center"/>
          </w:tcPr>
          <w:p w14:paraId="04A2C502">
            <w:pPr>
              <w:pStyle w:val="11"/>
              <w:bidi w:val="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火灾、爆炸次生消防尾水、事故废水汇入雨水管网，若未及时发现并截流，进入外部水环境</w:t>
            </w:r>
          </w:p>
        </w:tc>
        <w:tc>
          <w:tcPr>
            <w:tcW w:w="500" w:type="pct"/>
            <w:vMerge w:val="continue"/>
            <w:vAlign w:val="center"/>
          </w:tcPr>
          <w:p w14:paraId="2BEF8640">
            <w:pPr>
              <w:pStyle w:val="11"/>
              <w:bidi w:val="0"/>
              <w:jc w:val="center"/>
              <w:rPr>
                <w:rFonts w:hint="eastAsia" w:ascii="Times New Roman" w:hAnsi="Times New Roman" w:eastAsia="宋体" w:cs="Times New Roman"/>
                <w:szCs w:val="24"/>
                <w:lang w:val="en-US" w:eastAsia="zh-CN"/>
              </w:rPr>
            </w:pPr>
          </w:p>
        </w:tc>
        <w:tc>
          <w:tcPr>
            <w:tcW w:w="2504" w:type="pct"/>
            <w:shd w:val="clear" w:color="auto" w:fill="auto"/>
            <w:vAlign w:val="center"/>
          </w:tcPr>
          <w:p w14:paraId="09CA7687">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①立即报告</w:t>
            </w:r>
            <w:r>
              <w:rPr>
                <w:rFonts w:hint="eastAsia" w:ascii="Times New Roman" w:hAnsi="Times New Roman" w:eastAsia="宋体" w:cs="Times New Roman"/>
                <w:szCs w:val="24"/>
                <w:lang w:val="en-US" w:eastAsia="zh-CN"/>
              </w:rPr>
              <w:t>连云港市徐圩新区环保局和应急指挥中心</w:t>
            </w:r>
            <w:r>
              <w:rPr>
                <w:rFonts w:hint="default" w:ascii="Times New Roman" w:hAnsi="Times New Roman" w:eastAsia="宋体" w:cs="Times New Roman"/>
                <w:szCs w:val="24"/>
                <w:lang w:val="en-US" w:eastAsia="zh-CN"/>
              </w:rPr>
              <w:t>，由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启动</w:t>
            </w:r>
            <w:r>
              <w:rPr>
                <w:rFonts w:hint="eastAsia" w:ascii="Times New Roman" w:hAnsi="Times New Roman" w:eastAsia="宋体" w:cs="Times New Roman"/>
                <w:szCs w:val="24"/>
                <w:lang w:val="en-US" w:eastAsia="zh-CN"/>
              </w:rPr>
              <w:t>连云港石化产业基地突发环境事件应急预案</w:t>
            </w:r>
            <w:r>
              <w:rPr>
                <w:rFonts w:hint="default" w:ascii="Times New Roman" w:hAnsi="Times New Roman" w:eastAsia="宋体" w:cs="Times New Roman"/>
                <w:szCs w:val="24"/>
                <w:lang w:val="en-US" w:eastAsia="zh-CN"/>
              </w:rPr>
              <w:t>进行应对；</w:t>
            </w:r>
          </w:p>
          <w:p w14:paraId="6D7E5CD1">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厂区雨水经提升泵提升后方可出厂，雨水排口已设置监控，因此，事故发生后应立即关闭提升泵</w:t>
            </w:r>
            <w:r>
              <w:rPr>
                <w:rFonts w:hint="default" w:ascii="Times New Roman" w:hAnsi="Times New Roman" w:eastAsia="宋体" w:cs="Times New Roman"/>
                <w:szCs w:val="24"/>
                <w:lang w:val="en-US" w:eastAsia="zh-CN"/>
              </w:rPr>
              <w:t>；</w:t>
            </w:r>
          </w:p>
          <w:p w14:paraId="46C17A46">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根据</w:t>
            </w:r>
            <w:r>
              <w:rPr>
                <w:rFonts w:hint="eastAsia" w:ascii="Times New Roman" w:hAnsi="Times New Roman" w:eastAsia="宋体" w:cs="Times New Roman"/>
                <w:szCs w:val="24"/>
                <w:lang w:val="en-US" w:eastAsia="zh-CN"/>
              </w:rPr>
              <w:t>消防尾水出厂</w:t>
            </w:r>
            <w:r>
              <w:rPr>
                <w:rFonts w:hint="default" w:ascii="Times New Roman" w:hAnsi="Times New Roman" w:eastAsia="宋体" w:cs="Times New Roman"/>
                <w:szCs w:val="24"/>
                <w:lang w:val="en-US" w:eastAsia="zh-CN"/>
              </w:rPr>
              <w:t>情况，明确截流或筑坝方案，对</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进行拦截，将</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控制在一定范围的河道内；</w:t>
            </w:r>
          </w:p>
          <w:p w14:paraId="3979491B">
            <w:pPr>
              <w:pStyle w:val="11"/>
              <w:bidi w:val="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④事故处置结束后，对河道内拦截的废水进行收集后处理，并根据受污染情况对河道内淤泥进行剥离处置。</w:t>
            </w:r>
          </w:p>
        </w:tc>
        <w:tc>
          <w:tcPr>
            <w:tcW w:w="561" w:type="pct"/>
            <w:shd w:val="clear" w:color="auto" w:fill="auto"/>
            <w:vAlign w:val="center"/>
          </w:tcPr>
          <w:p w14:paraId="30ACD09C">
            <w:pPr>
              <w:pStyle w:val="11"/>
              <w:bidi w:val="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拦截、吸附材料、叉车、铲车等</w:t>
            </w:r>
          </w:p>
        </w:tc>
      </w:tr>
      <w:tr w14:paraId="1C9B4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Align w:val="center"/>
          </w:tcPr>
          <w:p w14:paraId="39896602">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4</w:t>
            </w:r>
          </w:p>
        </w:tc>
        <w:tc>
          <w:tcPr>
            <w:tcW w:w="531" w:type="pct"/>
            <w:shd w:val="clear" w:color="auto" w:fill="auto"/>
            <w:vAlign w:val="center"/>
          </w:tcPr>
          <w:p w14:paraId="3C5407FD">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灰渣清理系统</w:t>
            </w:r>
          </w:p>
        </w:tc>
        <w:tc>
          <w:tcPr>
            <w:tcW w:w="657" w:type="pct"/>
            <w:vAlign w:val="center"/>
          </w:tcPr>
          <w:p w14:paraId="14F1E139">
            <w:pPr>
              <w:pStyle w:val="11"/>
              <w:bidi w:val="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火灾、爆炸次生消防尾水、事故废水汇入雨水管网，若未及时发现并截流，进入外部水环境</w:t>
            </w:r>
          </w:p>
        </w:tc>
        <w:tc>
          <w:tcPr>
            <w:tcW w:w="500" w:type="pct"/>
            <w:vAlign w:val="center"/>
          </w:tcPr>
          <w:p w14:paraId="11D1E242">
            <w:pPr>
              <w:pStyle w:val="11"/>
              <w:bidi w:val="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视频监控、导流沟</w:t>
            </w:r>
          </w:p>
        </w:tc>
        <w:tc>
          <w:tcPr>
            <w:tcW w:w="2504" w:type="pct"/>
            <w:vAlign w:val="center"/>
          </w:tcPr>
          <w:p w14:paraId="34F1B19B">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①立即报告</w:t>
            </w:r>
            <w:r>
              <w:rPr>
                <w:rFonts w:hint="eastAsia" w:ascii="Times New Roman" w:hAnsi="Times New Roman" w:eastAsia="宋体" w:cs="Times New Roman"/>
                <w:szCs w:val="24"/>
                <w:lang w:val="en-US" w:eastAsia="zh-CN"/>
              </w:rPr>
              <w:t>连云港市徐圩新区环保局和应急指挥中心</w:t>
            </w:r>
            <w:r>
              <w:rPr>
                <w:rFonts w:hint="default" w:ascii="Times New Roman" w:hAnsi="Times New Roman" w:eastAsia="宋体" w:cs="Times New Roman"/>
                <w:szCs w:val="24"/>
                <w:lang w:val="en-US" w:eastAsia="zh-CN"/>
              </w:rPr>
              <w:t>，由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启动</w:t>
            </w:r>
            <w:r>
              <w:rPr>
                <w:rFonts w:hint="eastAsia" w:ascii="Times New Roman" w:hAnsi="Times New Roman" w:eastAsia="宋体" w:cs="Times New Roman"/>
                <w:szCs w:val="24"/>
                <w:lang w:val="en-US" w:eastAsia="zh-CN"/>
              </w:rPr>
              <w:t>连云港石化产业基地突发环境事件应急预案</w:t>
            </w:r>
            <w:r>
              <w:rPr>
                <w:rFonts w:hint="default" w:ascii="Times New Roman" w:hAnsi="Times New Roman" w:eastAsia="宋体" w:cs="Times New Roman"/>
                <w:szCs w:val="24"/>
                <w:lang w:val="en-US" w:eastAsia="zh-CN"/>
              </w:rPr>
              <w:t>进行应对；</w:t>
            </w:r>
          </w:p>
          <w:p w14:paraId="6FB1614F">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厂区雨水经提升泵提升后方可出厂，雨水排口已设置监控，因此，事故发生后应立即关闭提升泵</w:t>
            </w:r>
            <w:r>
              <w:rPr>
                <w:rFonts w:hint="default" w:ascii="Times New Roman" w:hAnsi="Times New Roman" w:eastAsia="宋体" w:cs="Times New Roman"/>
                <w:szCs w:val="24"/>
                <w:lang w:val="en-US" w:eastAsia="zh-CN"/>
              </w:rPr>
              <w:t>；</w:t>
            </w:r>
          </w:p>
          <w:p w14:paraId="62BBA8FE">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根据</w:t>
            </w:r>
            <w:r>
              <w:rPr>
                <w:rFonts w:hint="eastAsia" w:ascii="Times New Roman" w:hAnsi="Times New Roman" w:eastAsia="宋体" w:cs="Times New Roman"/>
                <w:szCs w:val="24"/>
                <w:lang w:val="en-US" w:eastAsia="zh-CN"/>
              </w:rPr>
              <w:t>消防尾水出厂</w:t>
            </w:r>
            <w:r>
              <w:rPr>
                <w:rFonts w:hint="default" w:ascii="Times New Roman" w:hAnsi="Times New Roman" w:eastAsia="宋体" w:cs="Times New Roman"/>
                <w:szCs w:val="24"/>
                <w:lang w:val="en-US" w:eastAsia="zh-CN"/>
              </w:rPr>
              <w:t>情况，明确截流或筑坝方案，对</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进行拦截，将</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控制在一定范围的河道内；</w:t>
            </w:r>
          </w:p>
          <w:p w14:paraId="08D96530">
            <w:pPr>
              <w:pStyle w:val="11"/>
              <w:bidi w:val="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④事故处置结束后，对河道内拦截的废水进行收集后处理，并根据受污染情况对河道内淤泥进行剥离处置。</w:t>
            </w:r>
          </w:p>
        </w:tc>
        <w:tc>
          <w:tcPr>
            <w:tcW w:w="561" w:type="pct"/>
            <w:vAlign w:val="center"/>
          </w:tcPr>
          <w:p w14:paraId="2319899F">
            <w:pPr>
              <w:pStyle w:val="11"/>
              <w:bidi w:val="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拦截、吸附材料、叉车、铲车等</w:t>
            </w:r>
          </w:p>
        </w:tc>
      </w:tr>
      <w:tr w14:paraId="2B2F5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Align w:val="center"/>
          </w:tcPr>
          <w:p w14:paraId="30490C69">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5</w:t>
            </w:r>
          </w:p>
        </w:tc>
        <w:tc>
          <w:tcPr>
            <w:tcW w:w="531" w:type="pct"/>
            <w:shd w:val="clear" w:color="auto" w:fill="auto"/>
            <w:vAlign w:val="center"/>
          </w:tcPr>
          <w:p w14:paraId="09188D8F">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刚性安全填埋场填埋池体</w:t>
            </w:r>
          </w:p>
        </w:tc>
        <w:tc>
          <w:tcPr>
            <w:tcW w:w="657" w:type="pct"/>
            <w:vAlign w:val="center"/>
          </w:tcPr>
          <w:p w14:paraId="6E191BF0">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渗滤液泄漏进入区域土壤、地下水</w:t>
            </w:r>
          </w:p>
        </w:tc>
        <w:tc>
          <w:tcPr>
            <w:tcW w:w="500" w:type="pct"/>
            <w:vAlign w:val="center"/>
          </w:tcPr>
          <w:p w14:paraId="43CD4E8A">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地面硬化、防渗</w:t>
            </w:r>
          </w:p>
        </w:tc>
        <w:tc>
          <w:tcPr>
            <w:tcW w:w="2504" w:type="pct"/>
            <w:vAlign w:val="center"/>
          </w:tcPr>
          <w:p w14:paraId="41CE568D">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w:t>
            </w:r>
            <w:r>
              <w:rPr>
                <w:rFonts w:hint="eastAsia" w:ascii="Times New Roman" w:hAnsi="Times New Roman" w:eastAsia="宋体" w:cs="Times New Roman"/>
                <w:szCs w:val="24"/>
                <w:lang w:val="en-US" w:eastAsia="zh-CN"/>
              </w:rPr>
              <w:t>对填埋场内渗滤液进行转移，杜绝事故源</w:t>
            </w:r>
            <w:r>
              <w:rPr>
                <w:rFonts w:hint="default" w:ascii="Times New Roman" w:hAnsi="Times New Roman" w:eastAsia="宋体" w:cs="Times New Roman"/>
                <w:szCs w:val="24"/>
                <w:lang w:val="en-US" w:eastAsia="zh-CN"/>
              </w:rPr>
              <w:t>；</w:t>
            </w:r>
          </w:p>
          <w:p w14:paraId="37EF57E2">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对受污染土壤进行剥离，委托有资质单位安全处置</w:t>
            </w:r>
            <w:r>
              <w:rPr>
                <w:rFonts w:hint="default" w:ascii="Times New Roman" w:hAnsi="Times New Roman" w:eastAsia="宋体" w:cs="Times New Roman"/>
                <w:szCs w:val="24"/>
                <w:lang w:val="en-US" w:eastAsia="zh-CN"/>
              </w:rPr>
              <w:t>；</w:t>
            </w:r>
          </w:p>
          <w:p w14:paraId="17514BE9">
            <w:pPr>
              <w:pStyle w:val="11"/>
              <w:bidi w:val="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③开展堵漏</w:t>
            </w:r>
            <w:r>
              <w:rPr>
                <w:rFonts w:hint="eastAsia" w:ascii="Times New Roman" w:hAnsi="Times New Roman" w:eastAsia="宋体" w:cs="Times New Roman"/>
                <w:szCs w:val="24"/>
                <w:lang w:val="en-US" w:eastAsia="zh-CN"/>
              </w:rPr>
              <w:t>及池体重新硬化</w:t>
            </w:r>
            <w:r>
              <w:rPr>
                <w:rFonts w:hint="default" w:ascii="Times New Roman" w:hAnsi="Times New Roman" w:eastAsia="宋体" w:cs="Times New Roman"/>
                <w:szCs w:val="24"/>
                <w:lang w:val="en-US" w:eastAsia="zh-CN"/>
              </w:rPr>
              <w:t>等应急处置工作</w:t>
            </w:r>
            <w:r>
              <w:rPr>
                <w:rFonts w:hint="eastAsia" w:ascii="Times New Roman" w:hAnsi="Times New Roman" w:eastAsia="宋体" w:cs="Times New Roman"/>
                <w:szCs w:val="24"/>
                <w:lang w:val="en-US" w:eastAsia="zh-CN"/>
              </w:rPr>
              <w:t>。</w:t>
            </w:r>
          </w:p>
        </w:tc>
        <w:tc>
          <w:tcPr>
            <w:tcW w:w="561" w:type="pct"/>
            <w:vAlign w:val="center"/>
          </w:tcPr>
          <w:p w14:paraId="103167FD">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堵漏材料、应急泵</w:t>
            </w:r>
          </w:p>
        </w:tc>
      </w:tr>
      <w:tr w14:paraId="09D27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restart"/>
            <w:vAlign w:val="center"/>
          </w:tcPr>
          <w:p w14:paraId="2BBB843B">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6</w:t>
            </w:r>
          </w:p>
        </w:tc>
        <w:tc>
          <w:tcPr>
            <w:tcW w:w="531" w:type="pct"/>
            <w:vMerge w:val="restart"/>
            <w:vAlign w:val="center"/>
          </w:tcPr>
          <w:p w14:paraId="55FC3BDD">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危废暂存仓库</w:t>
            </w:r>
          </w:p>
        </w:tc>
        <w:tc>
          <w:tcPr>
            <w:tcW w:w="657" w:type="pct"/>
            <w:shd w:val="clear" w:color="auto" w:fill="auto"/>
            <w:vAlign w:val="center"/>
          </w:tcPr>
          <w:p w14:paraId="523408CA">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火灾、爆炸引发伴生CO等污染物排放</w:t>
            </w:r>
          </w:p>
        </w:tc>
        <w:tc>
          <w:tcPr>
            <w:tcW w:w="500" w:type="pct"/>
            <w:vMerge w:val="restart"/>
            <w:vAlign w:val="center"/>
          </w:tcPr>
          <w:p w14:paraId="757C14C9">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视频监控、导流沟</w:t>
            </w:r>
          </w:p>
        </w:tc>
        <w:tc>
          <w:tcPr>
            <w:tcW w:w="2504" w:type="pct"/>
            <w:shd w:val="clear" w:color="auto" w:fill="auto"/>
            <w:vAlign w:val="center"/>
          </w:tcPr>
          <w:p w14:paraId="76091130">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①切断进料系统，必要时降低生产负荷或停车；</w:t>
            </w:r>
          </w:p>
          <w:p w14:paraId="62297B40">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②向现场处置组报警，必要时向</w:t>
            </w:r>
            <w:r>
              <w:rPr>
                <w:rFonts w:hint="eastAsia" w:ascii="Times New Roman" w:hAnsi="Times New Roman" w:eastAsia="宋体" w:cs="Times New Roman"/>
                <w:szCs w:val="24"/>
                <w:lang w:val="en-US" w:eastAsia="zh-CN"/>
              </w:rPr>
              <w:t>徐圩新区消防救援大队</w:t>
            </w:r>
            <w:r>
              <w:rPr>
                <w:rFonts w:hint="default" w:ascii="Times New Roman" w:hAnsi="Times New Roman" w:eastAsia="宋体" w:cs="Times New Roman"/>
                <w:szCs w:val="24"/>
                <w:lang w:val="en-US" w:eastAsia="zh-CN"/>
              </w:rPr>
              <w:t>报警，并利用灭火器等消防设施进行</w:t>
            </w:r>
            <w:r>
              <w:rPr>
                <w:rFonts w:hint="eastAsia" w:ascii="Times New Roman" w:hAnsi="Times New Roman" w:eastAsia="宋体" w:cs="Times New Roman"/>
                <w:szCs w:val="24"/>
                <w:lang w:val="en-US" w:eastAsia="zh-CN"/>
              </w:rPr>
              <w:t>初期</w:t>
            </w:r>
            <w:r>
              <w:rPr>
                <w:rFonts w:hint="default" w:ascii="Times New Roman" w:hAnsi="Times New Roman" w:eastAsia="宋体" w:cs="Times New Roman"/>
                <w:szCs w:val="24"/>
                <w:lang w:val="en-US" w:eastAsia="zh-CN"/>
              </w:rPr>
              <w:t>灭火。应急指挥部通知各应急小组做好应急设施、物资准备、个人防护措施等应急准备工作，立即前往事故现场；</w:t>
            </w:r>
          </w:p>
          <w:p w14:paraId="6CC30495">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③利用厂区有毒有害气体检测仪等设备对事发地及厂界等点位进行监测，关注大气污染物浓度，如超出厂界，及时通报周边企业和居民；</w:t>
            </w:r>
          </w:p>
          <w:p w14:paraId="12E934D4">
            <w:pPr>
              <w:pStyle w:val="11"/>
              <w:bidi w:val="0"/>
              <w:ind w:firstLine="0" w:firstLineChars="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④雨水排口停止外排，将事故废水收集至初期雨水池</w:t>
            </w:r>
            <w:r>
              <w:rPr>
                <w:rFonts w:hint="eastAsia" w:ascii="Times New Roman" w:hAnsi="Times New Roman" w:eastAsia="宋体" w:cs="Times New Roman"/>
                <w:szCs w:val="24"/>
                <w:lang w:val="en-US" w:eastAsia="zh-CN"/>
              </w:rPr>
              <w:t>或事故应急池</w:t>
            </w:r>
            <w:r>
              <w:rPr>
                <w:rFonts w:hint="default" w:ascii="Times New Roman" w:hAnsi="Times New Roman" w:eastAsia="宋体" w:cs="Times New Roman"/>
                <w:szCs w:val="24"/>
                <w:lang w:val="en-US" w:eastAsia="zh-CN"/>
              </w:rPr>
              <w:t>并控制在厂区内，待事故处置结束后，分批泵入厂内污水站处理。</w:t>
            </w:r>
          </w:p>
        </w:tc>
        <w:tc>
          <w:tcPr>
            <w:tcW w:w="561" w:type="pct"/>
            <w:shd w:val="clear" w:color="auto" w:fill="auto"/>
            <w:vAlign w:val="center"/>
          </w:tcPr>
          <w:p w14:paraId="339A0742">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灭火器、消防员战斗服、消防沙箱、个人防护装备、便携式有毒有害气体检测仪</w:t>
            </w:r>
          </w:p>
        </w:tc>
      </w:tr>
      <w:tr w14:paraId="09AAD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continue"/>
            <w:vAlign w:val="center"/>
          </w:tcPr>
          <w:p w14:paraId="751F8516">
            <w:pPr>
              <w:pStyle w:val="11"/>
              <w:bidi w:val="0"/>
              <w:jc w:val="center"/>
              <w:rPr>
                <w:rFonts w:hint="default" w:ascii="Times New Roman" w:hAnsi="Times New Roman" w:eastAsia="宋体" w:cs="Times New Roman"/>
                <w:szCs w:val="24"/>
                <w:lang w:val="en-US" w:eastAsia="zh-CN"/>
              </w:rPr>
            </w:pPr>
          </w:p>
        </w:tc>
        <w:tc>
          <w:tcPr>
            <w:tcW w:w="531" w:type="pct"/>
            <w:vMerge w:val="continue"/>
            <w:vAlign w:val="center"/>
          </w:tcPr>
          <w:p w14:paraId="6A826332">
            <w:pPr>
              <w:pStyle w:val="11"/>
              <w:bidi w:val="0"/>
              <w:jc w:val="center"/>
              <w:rPr>
                <w:rFonts w:hint="default" w:ascii="Times New Roman" w:hAnsi="Times New Roman" w:eastAsia="宋体" w:cs="Times New Roman"/>
                <w:szCs w:val="24"/>
                <w:lang w:val="en-US" w:eastAsia="zh-CN"/>
              </w:rPr>
            </w:pPr>
          </w:p>
        </w:tc>
        <w:tc>
          <w:tcPr>
            <w:tcW w:w="657" w:type="pct"/>
            <w:shd w:val="clear" w:color="auto" w:fill="auto"/>
            <w:vAlign w:val="center"/>
          </w:tcPr>
          <w:p w14:paraId="418B2A0C">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火灾、爆炸次生消防尾水、事故废水汇入雨水管网，若未及时发现并截流，进入外部水环境</w:t>
            </w:r>
          </w:p>
        </w:tc>
        <w:tc>
          <w:tcPr>
            <w:tcW w:w="500" w:type="pct"/>
            <w:vMerge w:val="continue"/>
            <w:vAlign w:val="center"/>
          </w:tcPr>
          <w:p w14:paraId="26F8B5AE">
            <w:pPr>
              <w:pStyle w:val="11"/>
              <w:bidi w:val="0"/>
              <w:ind w:firstLine="0" w:firstLineChars="0"/>
              <w:jc w:val="center"/>
              <w:rPr>
                <w:rFonts w:hint="eastAsia" w:ascii="Times New Roman" w:hAnsi="Times New Roman" w:eastAsia="宋体" w:cs="Times New Roman"/>
                <w:szCs w:val="24"/>
                <w:lang w:val="en-US" w:eastAsia="zh-CN"/>
              </w:rPr>
            </w:pPr>
          </w:p>
        </w:tc>
        <w:tc>
          <w:tcPr>
            <w:tcW w:w="2504" w:type="pct"/>
            <w:shd w:val="clear" w:color="auto" w:fill="auto"/>
            <w:vAlign w:val="center"/>
          </w:tcPr>
          <w:p w14:paraId="37C8FECC">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①立即报告</w:t>
            </w:r>
            <w:r>
              <w:rPr>
                <w:rFonts w:hint="eastAsia" w:ascii="Times New Roman" w:hAnsi="Times New Roman" w:eastAsia="宋体" w:cs="Times New Roman"/>
                <w:szCs w:val="24"/>
                <w:lang w:val="en-US" w:eastAsia="zh-CN"/>
              </w:rPr>
              <w:t>连云港市徐圩新区环保局和应急指挥中心</w:t>
            </w:r>
            <w:r>
              <w:rPr>
                <w:rFonts w:hint="default" w:ascii="Times New Roman" w:hAnsi="Times New Roman" w:eastAsia="宋体" w:cs="Times New Roman"/>
                <w:szCs w:val="24"/>
                <w:lang w:val="en-US" w:eastAsia="zh-CN"/>
              </w:rPr>
              <w:t>，由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启动</w:t>
            </w:r>
            <w:r>
              <w:rPr>
                <w:rFonts w:hint="eastAsia" w:ascii="Times New Roman" w:hAnsi="Times New Roman" w:eastAsia="宋体" w:cs="Times New Roman"/>
                <w:szCs w:val="24"/>
                <w:lang w:val="en-US" w:eastAsia="zh-CN"/>
              </w:rPr>
              <w:t>连云港石化产业基地突发环境事件应急预案</w:t>
            </w:r>
            <w:r>
              <w:rPr>
                <w:rFonts w:hint="default" w:ascii="Times New Roman" w:hAnsi="Times New Roman" w:eastAsia="宋体" w:cs="Times New Roman"/>
                <w:szCs w:val="24"/>
                <w:lang w:val="en-US" w:eastAsia="zh-CN"/>
              </w:rPr>
              <w:t>进行应对；</w:t>
            </w:r>
          </w:p>
          <w:p w14:paraId="37F58531">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厂区雨水经提升泵提升后方可出厂，雨水排口已设置监控，因此，事故发生后应立即关闭提升泵</w:t>
            </w:r>
            <w:r>
              <w:rPr>
                <w:rFonts w:hint="default" w:ascii="Times New Roman" w:hAnsi="Times New Roman" w:eastAsia="宋体" w:cs="Times New Roman"/>
                <w:szCs w:val="24"/>
                <w:lang w:val="en-US" w:eastAsia="zh-CN"/>
              </w:rPr>
              <w:t>；</w:t>
            </w:r>
          </w:p>
          <w:p w14:paraId="6225501F">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根据</w:t>
            </w:r>
            <w:r>
              <w:rPr>
                <w:rFonts w:hint="eastAsia" w:ascii="Times New Roman" w:hAnsi="Times New Roman" w:eastAsia="宋体" w:cs="Times New Roman"/>
                <w:szCs w:val="24"/>
                <w:lang w:val="en-US" w:eastAsia="zh-CN"/>
              </w:rPr>
              <w:t>消防尾水出厂</w:t>
            </w:r>
            <w:r>
              <w:rPr>
                <w:rFonts w:hint="default" w:ascii="Times New Roman" w:hAnsi="Times New Roman" w:eastAsia="宋体" w:cs="Times New Roman"/>
                <w:szCs w:val="24"/>
                <w:lang w:val="en-US" w:eastAsia="zh-CN"/>
              </w:rPr>
              <w:t>情况，明确截流或筑坝方案，对</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进行拦截，将</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控制在一定范围的河道内；</w:t>
            </w:r>
          </w:p>
          <w:p w14:paraId="39EB0411">
            <w:pPr>
              <w:pStyle w:val="11"/>
              <w:bidi w:val="0"/>
              <w:ind w:firstLine="0" w:firstLineChars="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④事故处置结束后，对河道内拦截的废水进行收集后处理，并根据受污染情况对河道内淤泥进行剥离处置。</w:t>
            </w:r>
          </w:p>
        </w:tc>
        <w:tc>
          <w:tcPr>
            <w:tcW w:w="561" w:type="pct"/>
            <w:shd w:val="clear" w:color="auto" w:fill="auto"/>
            <w:vAlign w:val="center"/>
          </w:tcPr>
          <w:p w14:paraId="54369723">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拦截、吸附材料、叉车、铲车等</w:t>
            </w:r>
          </w:p>
        </w:tc>
      </w:tr>
      <w:tr w14:paraId="2EB9F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restart"/>
            <w:vAlign w:val="center"/>
          </w:tcPr>
          <w:p w14:paraId="1AE81A74">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7</w:t>
            </w:r>
          </w:p>
        </w:tc>
        <w:tc>
          <w:tcPr>
            <w:tcW w:w="531" w:type="pct"/>
            <w:vMerge w:val="restart"/>
            <w:vAlign w:val="center"/>
          </w:tcPr>
          <w:p w14:paraId="688E6050">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焚烧车间药剂仓库</w:t>
            </w:r>
          </w:p>
        </w:tc>
        <w:tc>
          <w:tcPr>
            <w:tcW w:w="657" w:type="pct"/>
            <w:shd w:val="clear" w:color="auto" w:fill="auto"/>
            <w:vAlign w:val="center"/>
          </w:tcPr>
          <w:p w14:paraId="75094589">
            <w:pPr>
              <w:pStyle w:val="11"/>
              <w:bidi w:val="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火灾、爆炸引发伴生CO等污染物排放</w:t>
            </w:r>
          </w:p>
        </w:tc>
        <w:tc>
          <w:tcPr>
            <w:tcW w:w="500" w:type="pct"/>
            <w:vMerge w:val="restart"/>
            <w:vAlign w:val="center"/>
          </w:tcPr>
          <w:p w14:paraId="62FA6088">
            <w:pPr>
              <w:pStyle w:val="11"/>
              <w:bidi w:val="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视频监控、导流沟</w:t>
            </w:r>
          </w:p>
        </w:tc>
        <w:tc>
          <w:tcPr>
            <w:tcW w:w="2504" w:type="pct"/>
            <w:shd w:val="clear" w:color="auto" w:fill="auto"/>
            <w:vAlign w:val="center"/>
          </w:tcPr>
          <w:p w14:paraId="039B645C">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①切断进料系统，必要时降低生产负荷或停车；</w:t>
            </w:r>
          </w:p>
          <w:p w14:paraId="02D37BE5">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②向现场处置组报警，必要时向</w:t>
            </w:r>
            <w:r>
              <w:rPr>
                <w:rFonts w:hint="eastAsia" w:ascii="Times New Roman" w:hAnsi="Times New Roman" w:eastAsia="宋体" w:cs="Times New Roman"/>
                <w:szCs w:val="24"/>
                <w:lang w:val="en-US" w:eastAsia="zh-CN"/>
              </w:rPr>
              <w:t>徐圩新区消防救援大队</w:t>
            </w:r>
            <w:r>
              <w:rPr>
                <w:rFonts w:hint="default" w:ascii="Times New Roman" w:hAnsi="Times New Roman" w:eastAsia="宋体" w:cs="Times New Roman"/>
                <w:szCs w:val="24"/>
                <w:lang w:val="en-US" w:eastAsia="zh-CN"/>
              </w:rPr>
              <w:t>报警，并利用灭火器等消防设施进行</w:t>
            </w:r>
            <w:r>
              <w:rPr>
                <w:rFonts w:hint="eastAsia" w:ascii="Times New Roman" w:hAnsi="Times New Roman" w:eastAsia="宋体" w:cs="Times New Roman"/>
                <w:szCs w:val="24"/>
                <w:lang w:val="en-US" w:eastAsia="zh-CN"/>
              </w:rPr>
              <w:t>初期</w:t>
            </w:r>
            <w:r>
              <w:rPr>
                <w:rFonts w:hint="default" w:ascii="Times New Roman" w:hAnsi="Times New Roman" w:eastAsia="宋体" w:cs="Times New Roman"/>
                <w:szCs w:val="24"/>
                <w:lang w:val="en-US" w:eastAsia="zh-CN"/>
              </w:rPr>
              <w:t>灭火。应急指挥部通知各应急小组做好应急设施、物资准备、个人防护措施等应急准备工作，立即前往事故现场；</w:t>
            </w:r>
          </w:p>
          <w:p w14:paraId="6B9B1CC9">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③利用厂区有毒有害气体检测仪等设备对事发地及厂界等点位进行监测，关注大气污染物浓度，如超出厂界，及时通报周边企业和居民；</w:t>
            </w:r>
          </w:p>
          <w:p w14:paraId="285DD21D">
            <w:pPr>
              <w:pStyle w:val="11"/>
              <w:bidi w:val="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④雨水排口停止外排，将事故废水收集至初期雨水池</w:t>
            </w:r>
            <w:r>
              <w:rPr>
                <w:rFonts w:hint="eastAsia" w:ascii="Times New Roman" w:hAnsi="Times New Roman" w:eastAsia="宋体" w:cs="Times New Roman"/>
                <w:szCs w:val="24"/>
                <w:lang w:val="en-US" w:eastAsia="zh-CN"/>
              </w:rPr>
              <w:t>或事故应急池</w:t>
            </w:r>
            <w:r>
              <w:rPr>
                <w:rFonts w:hint="default" w:ascii="Times New Roman" w:hAnsi="Times New Roman" w:eastAsia="宋体" w:cs="Times New Roman"/>
                <w:szCs w:val="24"/>
                <w:lang w:val="en-US" w:eastAsia="zh-CN"/>
              </w:rPr>
              <w:t>并控制在厂区内，待事故处置结束后，分批泵入厂内污水站处理。</w:t>
            </w:r>
          </w:p>
        </w:tc>
        <w:tc>
          <w:tcPr>
            <w:tcW w:w="561" w:type="pct"/>
            <w:shd w:val="clear" w:color="auto" w:fill="auto"/>
            <w:vAlign w:val="center"/>
          </w:tcPr>
          <w:p w14:paraId="69B9C6C6">
            <w:pPr>
              <w:pStyle w:val="11"/>
              <w:bidi w:val="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灭火器、消防员战斗服、消防沙箱、个人防护装备、便携式有毒有害气体检测仪</w:t>
            </w:r>
          </w:p>
        </w:tc>
      </w:tr>
      <w:tr w14:paraId="30D21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continue"/>
            <w:vAlign w:val="center"/>
          </w:tcPr>
          <w:p w14:paraId="6804B91A">
            <w:pPr>
              <w:pStyle w:val="11"/>
              <w:bidi w:val="0"/>
              <w:jc w:val="center"/>
              <w:rPr>
                <w:rFonts w:hint="default" w:ascii="Times New Roman" w:hAnsi="Times New Roman" w:eastAsia="宋体" w:cs="Times New Roman"/>
                <w:szCs w:val="24"/>
                <w:lang w:val="en-US" w:eastAsia="zh-CN"/>
              </w:rPr>
            </w:pPr>
          </w:p>
        </w:tc>
        <w:tc>
          <w:tcPr>
            <w:tcW w:w="531" w:type="pct"/>
            <w:vMerge w:val="continue"/>
            <w:vAlign w:val="center"/>
          </w:tcPr>
          <w:p w14:paraId="145476EF">
            <w:pPr>
              <w:pStyle w:val="11"/>
              <w:bidi w:val="0"/>
              <w:jc w:val="center"/>
              <w:rPr>
                <w:rFonts w:hint="default" w:ascii="Times New Roman" w:hAnsi="Times New Roman" w:eastAsia="宋体" w:cs="Times New Roman"/>
                <w:szCs w:val="24"/>
                <w:lang w:val="en-US" w:eastAsia="zh-CN"/>
              </w:rPr>
            </w:pPr>
          </w:p>
        </w:tc>
        <w:tc>
          <w:tcPr>
            <w:tcW w:w="657" w:type="pct"/>
            <w:shd w:val="clear" w:color="auto" w:fill="auto"/>
            <w:vAlign w:val="center"/>
          </w:tcPr>
          <w:p w14:paraId="3CD7E4E1">
            <w:pPr>
              <w:pStyle w:val="11"/>
              <w:bidi w:val="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火灾、爆炸次生消防尾水、事故废水汇入雨水管网，若未及时发现并截流，进入外部水环境</w:t>
            </w:r>
          </w:p>
        </w:tc>
        <w:tc>
          <w:tcPr>
            <w:tcW w:w="500" w:type="pct"/>
            <w:vMerge w:val="continue"/>
            <w:vAlign w:val="center"/>
          </w:tcPr>
          <w:p w14:paraId="043C3D64">
            <w:pPr>
              <w:pStyle w:val="11"/>
              <w:bidi w:val="0"/>
              <w:jc w:val="center"/>
              <w:rPr>
                <w:rFonts w:hint="eastAsia" w:ascii="Times New Roman" w:hAnsi="Times New Roman" w:eastAsia="宋体" w:cs="Times New Roman"/>
                <w:szCs w:val="24"/>
                <w:lang w:val="en-US" w:eastAsia="zh-CN"/>
              </w:rPr>
            </w:pPr>
          </w:p>
        </w:tc>
        <w:tc>
          <w:tcPr>
            <w:tcW w:w="2504" w:type="pct"/>
            <w:shd w:val="clear" w:color="auto" w:fill="auto"/>
            <w:vAlign w:val="center"/>
          </w:tcPr>
          <w:p w14:paraId="2C4226F0">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①立即报告</w:t>
            </w:r>
            <w:r>
              <w:rPr>
                <w:rFonts w:hint="eastAsia" w:ascii="Times New Roman" w:hAnsi="Times New Roman" w:eastAsia="宋体" w:cs="Times New Roman"/>
                <w:szCs w:val="24"/>
                <w:lang w:val="en-US" w:eastAsia="zh-CN"/>
              </w:rPr>
              <w:t>连云港市徐圩新区环保局和应急指挥中心</w:t>
            </w:r>
            <w:r>
              <w:rPr>
                <w:rFonts w:hint="default" w:ascii="Times New Roman" w:hAnsi="Times New Roman" w:eastAsia="宋体" w:cs="Times New Roman"/>
                <w:szCs w:val="24"/>
                <w:lang w:val="en-US" w:eastAsia="zh-CN"/>
              </w:rPr>
              <w:t>，由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启动</w:t>
            </w:r>
            <w:r>
              <w:rPr>
                <w:rFonts w:hint="eastAsia" w:ascii="Times New Roman" w:hAnsi="Times New Roman" w:eastAsia="宋体" w:cs="Times New Roman"/>
                <w:szCs w:val="24"/>
                <w:lang w:val="en-US" w:eastAsia="zh-CN"/>
              </w:rPr>
              <w:t>连云港石化产业基地突发环境事件应急预案</w:t>
            </w:r>
            <w:r>
              <w:rPr>
                <w:rFonts w:hint="default" w:ascii="Times New Roman" w:hAnsi="Times New Roman" w:eastAsia="宋体" w:cs="Times New Roman"/>
                <w:szCs w:val="24"/>
                <w:lang w:val="en-US" w:eastAsia="zh-CN"/>
              </w:rPr>
              <w:t>进行应对；</w:t>
            </w:r>
          </w:p>
          <w:p w14:paraId="34FD6283">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厂区雨水经提升泵提升后方可出厂，雨水排口已设置监控，因此，事故发生后应立即关闭提升泵</w:t>
            </w:r>
            <w:r>
              <w:rPr>
                <w:rFonts w:hint="default" w:ascii="Times New Roman" w:hAnsi="Times New Roman" w:eastAsia="宋体" w:cs="Times New Roman"/>
                <w:szCs w:val="24"/>
                <w:lang w:val="en-US" w:eastAsia="zh-CN"/>
              </w:rPr>
              <w:t>；</w:t>
            </w:r>
          </w:p>
          <w:p w14:paraId="45DC7783">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③由</w:t>
            </w:r>
            <w:r>
              <w:rPr>
                <w:rFonts w:hint="eastAsia" w:ascii="Times New Roman" w:hAnsi="Times New Roman" w:eastAsia="宋体" w:cs="Times New Roman"/>
                <w:szCs w:val="24"/>
                <w:lang w:val="en-US" w:eastAsia="zh-CN"/>
              </w:rPr>
              <w:t>徐圩新区环保局和应急指挥中心</w:t>
            </w:r>
            <w:r>
              <w:rPr>
                <w:rFonts w:hint="default" w:ascii="Times New Roman" w:hAnsi="Times New Roman" w:eastAsia="宋体" w:cs="Times New Roman"/>
                <w:szCs w:val="24"/>
                <w:lang w:val="en-US" w:eastAsia="zh-CN"/>
              </w:rPr>
              <w:t>根据</w:t>
            </w:r>
            <w:r>
              <w:rPr>
                <w:rFonts w:hint="eastAsia" w:ascii="Times New Roman" w:hAnsi="Times New Roman" w:eastAsia="宋体" w:cs="Times New Roman"/>
                <w:szCs w:val="24"/>
                <w:lang w:val="en-US" w:eastAsia="zh-CN"/>
              </w:rPr>
              <w:t>消防尾水出厂</w:t>
            </w:r>
            <w:r>
              <w:rPr>
                <w:rFonts w:hint="default" w:ascii="Times New Roman" w:hAnsi="Times New Roman" w:eastAsia="宋体" w:cs="Times New Roman"/>
                <w:szCs w:val="24"/>
                <w:lang w:val="en-US" w:eastAsia="zh-CN"/>
              </w:rPr>
              <w:t>情况，明确截流或筑坝方案，对</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进行拦截，将</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控制在一定范围的河道内；</w:t>
            </w:r>
          </w:p>
          <w:p w14:paraId="348641E5">
            <w:pPr>
              <w:pStyle w:val="11"/>
              <w:bidi w:val="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④事故处置结束后，对河道内拦截的废水进行收集后处理，并根据受污染情况对河道内淤泥进行剥离处置。</w:t>
            </w:r>
          </w:p>
        </w:tc>
        <w:tc>
          <w:tcPr>
            <w:tcW w:w="561" w:type="pct"/>
            <w:shd w:val="clear" w:color="auto" w:fill="auto"/>
            <w:vAlign w:val="center"/>
          </w:tcPr>
          <w:p w14:paraId="2EF9121B">
            <w:pPr>
              <w:pStyle w:val="11"/>
              <w:bidi w:val="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拦截、吸附材料、叉车、铲车等</w:t>
            </w:r>
          </w:p>
        </w:tc>
      </w:tr>
      <w:tr w14:paraId="10EA4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restart"/>
            <w:vAlign w:val="center"/>
          </w:tcPr>
          <w:p w14:paraId="5FFB5663">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8</w:t>
            </w:r>
          </w:p>
        </w:tc>
        <w:tc>
          <w:tcPr>
            <w:tcW w:w="531" w:type="pct"/>
            <w:vMerge w:val="restart"/>
            <w:vAlign w:val="center"/>
          </w:tcPr>
          <w:p w14:paraId="6B39447C">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废液储罐</w:t>
            </w:r>
          </w:p>
        </w:tc>
        <w:tc>
          <w:tcPr>
            <w:tcW w:w="657" w:type="pct"/>
            <w:shd w:val="clear" w:color="auto" w:fill="auto"/>
            <w:vAlign w:val="center"/>
          </w:tcPr>
          <w:p w14:paraId="7C0CD0C8">
            <w:pPr>
              <w:pStyle w:val="11"/>
              <w:bidi w:val="0"/>
              <w:ind w:firstLine="0" w:firstLineChars="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1、废液泄露造成人员伤害</w:t>
            </w:r>
          </w:p>
        </w:tc>
        <w:tc>
          <w:tcPr>
            <w:tcW w:w="500" w:type="pct"/>
            <w:vMerge w:val="restart"/>
            <w:vAlign w:val="center"/>
          </w:tcPr>
          <w:p w14:paraId="22F87CC7">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液位计、视频监控、导流沟</w:t>
            </w:r>
          </w:p>
        </w:tc>
        <w:tc>
          <w:tcPr>
            <w:tcW w:w="2504" w:type="pct"/>
            <w:shd w:val="clear" w:color="auto" w:fill="auto"/>
            <w:vAlign w:val="center"/>
          </w:tcPr>
          <w:p w14:paraId="5468F51E">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①开展堵漏等应急处置工作；</w:t>
            </w:r>
          </w:p>
          <w:p w14:paraId="3A564013">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②泄漏物料及冲洗水等事故废水经导流沟进入收集池；</w:t>
            </w:r>
          </w:p>
          <w:p w14:paraId="3EC0CF31">
            <w:pPr>
              <w:pStyle w:val="11"/>
              <w:bidi w:val="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③事故处置结束后，根据事故废水情况判定泵入污水站或委托资质单位处置。</w:t>
            </w:r>
          </w:p>
        </w:tc>
        <w:tc>
          <w:tcPr>
            <w:tcW w:w="561" w:type="pct"/>
            <w:shd w:val="clear" w:color="auto" w:fill="auto"/>
            <w:vAlign w:val="center"/>
          </w:tcPr>
          <w:p w14:paraId="69AB3989">
            <w:pPr>
              <w:pStyle w:val="11"/>
              <w:bidi w:val="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堵漏、拦截、吸附材料</w:t>
            </w:r>
          </w:p>
        </w:tc>
      </w:tr>
      <w:tr w14:paraId="19B01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continue"/>
            <w:vAlign w:val="center"/>
          </w:tcPr>
          <w:p w14:paraId="5751117C">
            <w:pPr>
              <w:pStyle w:val="11"/>
              <w:bidi w:val="0"/>
              <w:jc w:val="center"/>
              <w:rPr>
                <w:rFonts w:hint="default" w:ascii="Times New Roman" w:hAnsi="Times New Roman" w:eastAsia="宋体" w:cs="Times New Roman"/>
                <w:szCs w:val="24"/>
                <w:lang w:val="en-US" w:eastAsia="zh-CN"/>
              </w:rPr>
            </w:pPr>
          </w:p>
        </w:tc>
        <w:tc>
          <w:tcPr>
            <w:tcW w:w="531" w:type="pct"/>
            <w:vMerge w:val="continue"/>
            <w:vAlign w:val="center"/>
          </w:tcPr>
          <w:p w14:paraId="6280E14A">
            <w:pPr>
              <w:pStyle w:val="11"/>
              <w:bidi w:val="0"/>
              <w:jc w:val="center"/>
              <w:rPr>
                <w:rFonts w:hint="default" w:ascii="Times New Roman" w:hAnsi="Times New Roman" w:eastAsia="宋体" w:cs="Times New Roman"/>
                <w:szCs w:val="24"/>
                <w:lang w:val="en-US" w:eastAsia="zh-CN"/>
              </w:rPr>
            </w:pPr>
          </w:p>
        </w:tc>
        <w:tc>
          <w:tcPr>
            <w:tcW w:w="657" w:type="pct"/>
            <w:shd w:val="clear" w:color="auto" w:fill="auto"/>
            <w:vAlign w:val="center"/>
          </w:tcPr>
          <w:p w14:paraId="15F50A55">
            <w:pPr>
              <w:pStyle w:val="11"/>
              <w:bidi w:val="0"/>
              <w:ind w:firstLine="0" w:firstLineChars="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2、废液泄露</w:t>
            </w:r>
            <w:r>
              <w:rPr>
                <w:rFonts w:hint="default" w:ascii="Times New Roman" w:hAnsi="Times New Roman" w:eastAsia="宋体" w:cs="Times New Roman"/>
                <w:szCs w:val="24"/>
                <w:lang w:val="en-US" w:eastAsia="zh-CN"/>
              </w:rPr>
              <w:t>汇入雨水管网，若未及时发现并截流，进入外部水环境</w:t>
            </w:r>
          </w:p>
        </w:tc>
        <w:tc>
          <w:tcPr>
            <w:tcW w:w="500" w:type="pct"/>
            <w:vMerge w:val="continue"/>
            <w:vAlign w:val="center"/>
          </w:tcPr>
          <w:p w14:paraId="77FAFD0C">
            <w:pPr>
              <w:pStyle w:val="11"/>
              <w:bidi w:val="0"/>
              <w:jc w:val="center"/>
              <w:rPr>
                <w:rFonts w:hint="eastAsia" w:ascii="Times New Roman" w:hAnsi="Times New Roman" w:eastAsia="宋体" w:cs="Times New Roman"/>
                <w:szCs w:val="24"/>
                <w:lang w:val="en-US" w:eastAsia="zh-CN"/>
              </w:rPr>
            </w:pPr>
          </w:p>
        </w:tc>
        <w:tc>
          <w:tcPr>
            <w:tcW w:w="2504" w:type="pct"/>
            <w:shd w:val="clear" w:color="auto" w:fill="auto"/>
            <w:vAlign w:val="center"/>
          </w:tcPr>
          <w:p w14:paraId="49813382">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①立即报告</w:t>
            </w:r>
            <w:r>
              <w:rPr>
                <w:rFonts w:hint="eastAsia" w:ascii="Times New Roman" w:hAnsi="Times New Roman" w:eastAsia="宋体" w:cs="Times New Roman"/>
                <w:szCs w:val="24"/>
                <w:lang w:val="en-US" w:eastAsia="zh-CN"/>
              </w:rPr>
              <w:t>连云港市徐圩新区环保局和应急指挥中心</w:t>
            </w:r>
            <w:r>
              <w:rPr>
                <w:rFonts w:hint="default" w:ascii="Times New Roman" w:hAnsi="Times New Roman" w:eastAsia="宋体" w:cs="Times New Roman"/>
                <w:szCs w:val="24"/>
                <w:lang w:val="en-US" w:eastAsia="zh-CN"/>
              </w:rPr>
              <w:t>，由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启动</w:t>
            </w:r>
            <w:r>
              <w:rPr>
                <w:rFonts w:hint="eastAsia" w:ascii="Times New Roman" w:hAnsi="Times New Roman" w:eastAsia="宋体" w:cs="Times New Roman"/>
                <w:szCs w:val="24"/>
                <w:lang w:val="en-US" w:eastAsia="zh-CN"/>
              </w:rPr>
              <w:t>连云港石化产业基地突发环境事件应急预案</w:t>
            </w:r>
            <w:r>
              <w:rPr>
                <w:rFonts w:hint="default" w:ascii="Times New Roman" w:hAnsi="Times New Roman" w:eastAsia="宋体" w:cs="Times New Roman"/>
                <w:szCs w:val="24"/>
                <w:lang w:val="en-US" w:eastAsia="zh-CN"/>
              </w:rPr>
              <w:t>进行应对；</w:t>
            </w:r>
          </w:p>
          <w:p w14:paraId="62537F09">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厂区雨水经提升泵提升后方可出厂，雨水排口已设置监控，因此，事故发生后应立即关闭提升泵</w:t>
            </w:r>
            <w:r>
              <w:rPr>
                <w:rFonts w:hint="default" w:ascii="Times New Roman" w:hAnsi="Times New Roman" w:eastAsia="宋体" w:cs="Times New Roman"/>
                <w:szCs w:val="24"/>
                <w:lang w:val="en-US" w:eastAsia="zh-CN"/>
              </w:rPr>
              <w:t>；</w:t>
            </w:r>
          </w:p>
          <w:p w14:paraId="25EA4C05">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根据</w:t>
            </w:r>
            <w:r>
              <w:rPr>
                <w:rFonts w:hint="eastAsia" w:ascii="Times New Roman" w:hAnsi="Times New Roman" w:eastAsia="宋体" w:cs="Times New Roman"/>
                <w:szCs w:val="24"/>
                <w:lang w:val="en-US" w:eastAsia="zh-CN"/>
              </w:rPr>
              <w:t>消防尾水出厂</w:t>
            </w:r>
            <w:r>
              <w:rPr>
                <w:rFonts w:hint="default" w:ascii="Times New Roman" w:hAnsi="Times New Roman" w:eastAsia="宋体" w:cs="Times New Roman"/>
                <w:szCs w:val="24"/>
                <w:lang w:val="en-US" w:eastAsia="zh-CN"/>
              </w:rPr>
              <w:t>情况，明确截流或筑坝方案，对</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进行拦截，将</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控制在一定范围的河道内；</w:t>
            </w:r>
          </w:p>
          <w:p w14:paraId="42A3166D">
            <w:pPr>
              <w:pStyle w:val="11"/>
              <w:bidi w:val="0"/>
              <w:jc w:val="left"/>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④事故处置结束后，对河道内拦截的废水进行收集后处理，并根据受污染情况对河道内淤泥进行剥离处置。</w:t>
            </w:r>
          </w:p>
        </w:tc>
        <w:tc>
          <w:tcPr>
            <w:tcW w:w="561" w:type="pct"/>
            <w:shd w:val="clear" w:color="auto" w:fill="auto"/>
            <w:vAlign w:val="center"/>
          </w:tcPr>
          <w:p w14:paraId="42A911D1">
            <w:pPr>
              <w:pStyle w:val="11"/>
              <w:bidi w:val="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拦截、吸附材料、叉车、铲车等</w:t>
            </w:r>
          </w:p>
        </w:tc>
      </w:tr>
      <w:tr w14:paraId="30FF4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restart"/>
            <w:vAlign w:val="center"/>
          </w:tcPr>
          <w:p w14:paraId="3A8D82C2">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9</w:t>
            </w:r>
          </w:p>
        </w:tc>
        <w:tc>
          <w:tcPr>
            <w:tcW w:w="531" w:type="pct"/>
            <w:vMerge w:val="restart"/>
            <w:vAlign w:val="center"/>
          </w:tcPr>
          <w:p w14:paraId="60353E64">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柴油贮罐</w:t>
            </w:r>
          </w:p>
        </w:tc>
        <w:tc>
          <w:tcPr>
            <w:tcW w:w="657" w:type="pct"/>
            <w:shd w:val="clear" w:color="auto" w:fill="auto"/>
            <w:vAlign w:val="center"/>
          </w:tcPr>
          <w:p w14:paraId="11D456B9">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火灾、爆炸引发伴生CO等污染物排放</w:t>
            </w:r>
          </w:p>
        </w:tc>
        <w:tc>
          <w:tcPr>
            <w:tcW w:w="500" w:type="pct"/>
            <w:vMerge w:val="restart"/>
            <w:vAlign w:val="center"/>
          </w:tcPr>
          <w:p w14:paraId="1A40C539">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视频监控、导流沟</w:t>
            </w:r>
          </w:p>
        </w:tc>
        <w:tc>
          <w:tcPr>
            <w:tcW w:w="2504" w:type="pct"/>
            <w:shd w:val="clear" w:color="auto" w:fill="auto"/>
            <w:vAlign w:val="center"/>
          </w:tcPr>
          <w:p w14:paraId="6B28711A">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①切断进料系统，必要时降低生产负荷或停车；</w:t>
            </w:r>
          </w:p>
          <w:p w14:paraId="21EA162D">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②向现场处置组报警，必要时向</w:t>
            </w:r>
            <w:r>
              <w:rPr>
                <w:rFonts w:hint="eastAsia" w:ascii="Times New Roman" w:hAnsi="Times New Roman" w:eastAsia="宋体" w:cs="Times New Roman"/>
                <w:szCs w:val="24"/>
                <w:lang w:val="en-US" w:eastAsia="zh-CN"/>
              </w:rPr>
              <w:t>徐圩新区消防救援大队</w:t>
            </w:r>
            <w:r>
              <w:rPr>
                <w:rFonts w:hint="default" w:ascii="Times New Roman" w:hAnsi="Times New Roman" w:eastAsia="宋体" w:cs="Times New Roman"/>
                <w:szCs w:val="24"/>
                <w:lang w:val="en-US" w:eastAsia="zh-CN"/>
              </w:rPr>
              <w:t>报警，并利用灭火器等消防设施进行</w:t>
            </w:r>
            <w:r>
              <w:rPr>
                <w:rFonts w:hint="eastAsia" w:ascii="Times New Roman" w:hAnsi="Times New Roman" w:eastAsia="宋体" w:cs="Times New Roman"/>
                <w:szCs w:val="24"/>
                <w:lang w:val="en-US" w:eastAsia="zh-CN"/>
              </w:rPr>
              <w:t>初期</w:t>
            </w:r>
            <w:r>
              <w:rPr>
                <w:rFonts w:hint="default" w:ascii="Times New Roman" w:hAnsi="Times New Roman" w:eastAsia="宋体" w:cs="Times New Roman"/>
                <w:szCs w:val="24"/>
                <w:lang w:val="en-US" w:eastAsia="zh-CN"/>
              </w:rPr>
              <w:t>灭火。应急指挥部通知各应急小组做好应急设施、物资准备、个人防护措施等应急准备工作，立即前往事故现场；</w:t>
            </w:r>
          </w:p>
          <w:p w14:paraId="52C6C6CF">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③利用厂区有毒有害气体检测仪等设备对事发地及厂界等点位进行监测，关注大气污染物浓度，如超出厂界，及时通报周边企业和居民；</w:t>
            </w:r>
          </w:p>
          <w:p w14:paraId="0E2E1CD6">
            <w:pPr>
              <w:pStyle w:val="11"/>
              <w:bidi w:val="0"/>
              <w:ind w:firstLine="0" w:firstLineChars="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④雨水排口停止外排，将事故废水收集至初期雨水池</w:t>
            </w:r>
            <w:r>
              <w:rPr>
                <w:rFonts w:hint="eastAsia" w:ascii="Times New Roman" w:hAnsi="Times New Roman" w:eastAsia="宋体" w:cs="Times New Roman"/>
                <w:szCs w:val="24"/>
                <w:lang w:val="en-US" w:eastAsia="zh-CN"/>
              </w:rPr>
              <w:t>或事故应急池</w:t>
            </w:r>
            <w:r>
              <w:rPr>
                <w:rFonts w:hint="default" w:ascii="Times New Roman" w:hAnsi="Times New Roman" w:eastAsia="宋体" w:cs="Times New Roman"/>
                <w:szCs w:val="24"/>
                <w:lang w:val="en-US" w:eastAsia="zh-CN"/>
              </w:rPr>
              <w:t>并控制在厂区内，待事故处置结束后，分批泵入厂内污水站处理。</w:t>
            </w:r>
          </w:p>
        </w:tc>
        <w:tc>
          <w:tcPr>
            <w:tcW w:w="561" w:type="pct"/>
            <w:shd w:val="clear" w:color="auto" w:fill="auto"/>
            <w:vAlign w:val="center"/>
          </w:tcPr>
          <w:p w14:paraId="3085ED1B">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灭火器、消防员战斗服、消防沙箱、个人防护装备、便携式有毒有害气体检测仪</w:t>
            </w:r>
          </w:p>
        </w:tc>
      </w:tr>
      <w:tr w14:paraId="5517A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continue"/>
            <w:vAlign w:val="center"/>
          </w:tcPr>
          <w:p w14:paraId="640F3F3D">
            <w:pPr>
              <w:pStyle w:val="11"/>
              <w:bidi w:val="0"/>
              <w:jc w:val="center"/>
              <w:rPr>
                <w:rFonts w:hint="eastAsia" w:ascii="Times New Roman" w:hAnsi="Times New Roman" w:eastAsia="宋体" w:cs="Times New Roman"/>
                <w:szCs w:val="24"/>
                <w:lang w:val="en-US" w:eastAsia="zh-CN"/>
              </w:rPr>
            </w:pPr>
          </w:p>
        </w:tc>
        <w:tc>
          <w:tcPr>
            <w:tcW w:w="531" w:type="pct"/>
            <w:vMerge w:val="continue"/>
            <w:vAlign w:val="center"/>
          </w:tcPr>
          <w:p w14:paraId="5BDECA6C">
            <w:pPr>
              <w:pStyle w:val="11"/>
              <w:bidi w:val="0"/>
              <w:jc w:val="center"/>
              <w:rPr>
                <w:rFonts w:hint="eastAsia" w:ascii="Times New Roman" w:hAnsi="Times New Roman" w:eastAsia="宋体" w:cs="Times New Roman"/>
                <w:szCs w:val="24"/>
                <w:lang w:val="en-US" w:eastAsia="zh-CN"/>
              </w:rPr>
            </w:pPr>
          </w:p>
        </w:tc>
        <w:tc>
          <w:tcPr>
            <w:tcW w:w="657" w:type="pct"/>
            <w:shd w:val="clear" w:color="auto" w:fill="auto"/>
            <w:vAlign w:val="center"/>
          </w:tcPr>
          <w:p w14:paraId="7F3017A8">
            <w:pPr>
              <w:pStyle w:val="11"/>
              <w:bidi w:val="0"/>
              <w:ind w:firstLine="0" w:firstLineChars="0"/>
              <w:jc w:val="center"/>
              <w:rPr>
                <w:rFonts w:hint="eastAsia"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火灾、爆炸次生消防尾水、事故废水汇入雨水管网，若未及时发现并截流，进入外部水环境</w:t>
            </w:r>
          </w:p>
        </w:tc>
        <w:tc>
          <w:tcPr>
            <w:tcW w:w="500" w:type="pct"/>
            <w:vMerge w:val="continue"/>
            <w:vAlign w:val="center"/>
          </w:tcPr>
          <w:p w14:paraId="182E7875">
            <w:pPr>
              <w:pStyle w:val="11"/>
              <w:bidi w:val="0"/>
              <w:ind w:firstLine="0" w:firstLineChars="0"/>
              <w:jc w:val="center"/>
              <w:rPr>
                <w:rFonts w:hint="eastAsia" w:ascii="Times New Roman" w:hAnsi="Times New Roman" w:eastAsia="宋体" w:cs="Times New Roman"/>
                <w:szCs w:val="24"/>
                <w:lang w:val="en-US" w:eastAsia="zh-CN"/>
              </w:rPr>
            </w:pPr>
          </w:p>
        </w:tc>
        <w:tc>
          <w:tcPr>
            <w:tcW w:w="2504" w:type="pct"/>
            <w:shd w:val="clear" w:color="auto" w:fill="auto"/>
            <w:vAlign w:val="center"/>
          </w:tcPr>
          <w:p w14:paraId="437DD226">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①立即报告</w:t>
            </w:r>
            <w:r>
              <w:rPr>
                <w:rFonts w:hint="eastAsia" w:ascii="Times New Roman" w:hAnsi="Times New Roman" w:eastAsia="宋体" w:cs="Times New Roman"/>
                <w:szCs w:val="24"/>
                <w:lang w:val="en-US" w:eastAsia="zh-CN"/>
              </w:rPr>
              <w:t>连云港市徐圩新区环保局和应急指挥中心</w:t>
            </w:r>
            <w:r>
              <w:rPr>
                <w:rFonts w:hint="default" w:ascii="Times New Roman" w:hAnsi="Times New Roman" w:eastAsia="宋体" w:cs="Times New Roman"/>
                <w:szCs w:val="24"/>
                <w:lang w:val="en-US" w:eastAsia="zh-CN"/>
              </w:rPr>
              <w:t>，由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启动</w:t>
            </w:r>
            <w:r>
              <w:rPr>
                <w:rFonts w:hint="eastAsia" w:ascii="Times New Roman" w:hAnsi="Times New Roman" w:eastAsia="宋体" w:cs="Times New Roman"/>
                <w:szCs w:val="24"/>
                <w:lang w:val="en-US" w:eastAsia="zh-CN"/>
              </w:rPr>
              <w:t>连云港石化产业基地突发环境事件应急预案</w:t>
            </w:r>
            <w:r>
              <w:rPr>
                <w:rFonts w:hint="default" w:ascii="Times New Roman" w:hAnsi="Times New Roman" w:eastAsia="宋体" w:cs="Times New Roman"/>
                <w:szCs w:val="24"/>
                <w:lang w:val="en-US" w:eastAsia="zh-CN"/>
              </w:rPr>
              <w:t>进行应对；</w:t>
            </w:r>
          </w:p>
          <w:p w14:paraId="3BF97E67">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厂区雨水经提升泵提升后方可出厂，雨水排口已设置监控，因此，事故发生后应立即关闭提升泵</w:t>
            </w:r>
            <w:r>
              <w:rPr>
                <w:rFonts w:hint="default" w:ascii="Times New Roman" w:hAnsi="Times New Roman" w:eastAsia="宋体" w:cs="Times New Roman"/>
                <w:szCs w:val="24"/>
                <w:lang w:val="en-US" w:eastAsia="zh-CN"/>
              </w:rPr>
              <w:t>；</w:t>
            </w:r>
          </w:p>
          <w:p w14:paraId="0FD08230">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③由</w:t>
            </w:r>
            <w:r>
              <w:rPr>
                <w:rFonts w:hint="eastAsia" w:ascii="Times New Roman" w:hAnsi="Times New Roman" w:eastAsia="宋体" w:cs="Times New Roman"/>
                <w:szCs w:val="24"/>
                <w:lang w:val="en-US" w:eastAsia="zh-CN"/>
              </w:rPr>
              <w:t>徐圩新区应急指挥中心</w:t>
            </w:r>
            <w:r>
              <w:rPr>
                <w:rFonts w:hint="default" w:ascii="Times New Roman" w:hAnsi="Times New Roman" w:eastAsia="宋体" w:cs="Times New Roman"/>
                <w:szCs w:val="24"/>
                <w:lang w:val="en-US" w:eastAsia="zh-CN"/>
              </w:rPr>
              <w:t>根据</w:t>
            </w:r>
            <w:r>
              <w:rPr>
                <w:rFonts w:hint="eastAsia" w:ascii="Times New Roman" w:hAnsi="Times New Roman" w:eastAsia="宋体" w:cs="Times New Roman"/>
                <w:szCs w:val="24"/>
                <w:lang w:val="en-US" w:eastAsia="zh-CN"/>
              </w:rPr>
              <w:t>消防尾水出厂</w:t>
            </w:r>
            <w:r>
              <w:rPr>
                <w:rFonts w:hint="default" w:ascii="Times New Roman" w:hAnsi="Times New Roman" w:eastAsia="宋体" w:cs="Times New Roman"/>
                <w:szCs w:val="24"/>
                <w:lang w:val="en-US" w:eastAsia="zh-CN"/>
              </w:rPr>
              <w:t>情况，明确截流或筑坝方案，对</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进行拦截，将</w:t>
            </w:r>
            <w:r>
              <w:rPr>
                <w:rFonts w:hint="eastAsia" w:ascii="Times New Roman" w:hAnsi="Times New Roman" w:eastAsia="宋体" w:cs="Times New Roman"/>
                <w:szCs w:val="24"/>
                <w:lang w:val="en-US" w:eastAsia="zh-CN"/>
              </w:rPr>
              <w:t>消防尾水</w:t>
            </w:r>
            <w:r>
              <w:rPr>
                <w:rFonts w:hint="default" w:ascii="Times New Roman" w:hAnsi="Times New Roman" w:eastAsia="宋体" w:cs="Times New Roman"/>
                <w:szCs w:val="24"/>
                <w:lang w:val="en-US" w:eastAsia="zh-CN"/>
              </w:rPr>
              <w:t>控制在一定范围的河道内；</w:t>
            </w:r>
          </w:p>
          <w:p w14:paraId="5A2AA86D">
            <w:pPr>
              <w:pStyle w:val="11"/>
              <w:bidi w:val="0"/>
              <w:ind w:firstLine="0" w:firstLineChars="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④事故处置结束后，对河道内拦截的废水进行收集后处理，并根据受污染情况对河道内淤泥进行剥离处置。</w:t>
            </w:r>
          </w:p>
        </w:tc>
        <w:tc>
          <w:tcPr>
            <w:tcW w:w="561" w:type="pct"/>
            <w:shd w:val="clear" w:color="auto" w:fill="auto"/>
            <w:vAlign w:val="center"/>
          </w:tcPr>
          <w:p w14:paraId="7C33F1D8">
            <w:pPr>
              <w:pStyle w:val="11"/>
              <w:bidi w:val="0"/>
              <w:ind w:firstLine="0" w:firstLineChars="0"/>
              <w:jc w:val="center"/>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拦截、吸附材料、叉车、铲车等</w:t>
            </w:r>
          </w:p>
        </w:tc>
      </w:tr>
      <w:tr w14:paraId="1073F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restart"/>
            <w:vAlign w:val="center"/>
          </w:tcPr>
          <w:p w14:paraId="48FF2925">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10</w:t>
            </w:r>
          </w:p>
        </w:tc>
        <w:tc>
          <w:tcPr>
            <w:tcW w:w="531" w:type="pct"/>
            <w:vMerge w:val="restart"/>
            <w:vAlign w:val="center"/>
          </w:tcPr>
          <w:p w14:paraId="54074DA2">
            <w:pPr>
              <w:pStyle w:val="11"/>
              <w:bidi w:val="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TW"/>
              </w:rPr>
              <w:t>生产废水</w:t>
            </w:r>
            <w:r>
              <w:rPr>
                <w:rFonts w:hint="eastAsia" w:ascii="Times New Roman" w:hAnsi="Times New Roman" w:eastAsia="宋体" w:cs="Times New Roman"/>
                <w:szCs w:val="24"/>
                <w:lang w:val="en-US" w:eastAsia="zh-CN"/>
              </w:rPr>
              <w:t>处理设施</w:t>
            </w:r>
          </w:p>
        </w:tc>
        <w:tc>
          <w:tcPr>
            <w:tcW w:w="657" w:type="pct"/>
            <w:shd w:val="clear" w:color="auto" w:fill="auto"/>
            <w:vAlign w:val="center"/>
          </w:tcPr>
          <w:p w14:paraId="413CB9D2">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盐酸、</w:t>
            </w:r>
            <w:r>
              <w:rPr>
                <w:rFonts w:hint="eastAsia" w:ascii="Times New Roman" w:hAnsi="Times New Roman" w:eastAsia="宋体" w:cs="Times New Roman"/>
                <w:szCs w:val="24"/>
                <w:lang w:val="en-US" w:eastAsia="zh-TW"/>
              </w:rPr>
              <w:t>生产废水</w:t>
            </w:r>
            <w:r>
              <w:rPr>
                <w:rFonts w:hint="eastAsia" w:ascii="Times New Roman" w:hAnsi="Times New Roman" w:eastAsia="宋体" w:cs="Times New Roman"/>
                <w:szCs w:val="24"/>
                <w:lang w:val="en-US" w:eastAsia="zh-CN"/>
              </w:rPr>
              <w:t>泄漏进入区域土壤、地下水</w:t>
            </w:r>
          </w:p>
        </w:tc>
        <w:tc>
          <w:tcPr>
            <w:tcW w:w="500" w:type="pct"/>
            <w:vMerge w:val="restart"/>
            <w:vAlign w:val="center"/>
          </w:tcPr>
          <w:p w14:paraId="6FD07A9F">
            <w:pPr>
              <w:pStyle w:val="11"/>
              <w:bidi w:val="0"/>
              <w:ind w:firstLine="0" w:firstLineChars="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地面硬化、防渗</w:t>
            </w:r>
          </w:p>
        </w:tc>
        <w:tc>
          <w:tcPr>
            <w:tcW w:w="2504" w:type="pct"/>
            <w:shd w:val="clear" w:color="auto" w:fill="auto"/>
            <w:vAlign w:val="center"/>
          </w:tcPr>
          <w:p w14:paraId="4AC5841F">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w:t>
            </w:r>
            <w:r>
              <w:rPr>
                <w:rFonts w:hint="eastAsia" w:ascii="Times New Roman" w:hAnsi="Times New Roman" w:eastAsia="宋体" w:cs="Times New Roman"/>
                <w:szCs w:val="24"/>
                <w:lang w:val="en-US" w:eastAsia="zh-CN"/>
              </w:rPr>
              <w:t>对池内渗滤液进行转移，杜绝事故源</w:t>
            </w:r>
            <w:r>
              <w:rPr>
                <w:rFonts w:hint="default" w:ascii="Times New Roman" w:hAnsi="Times New Roman" w:eastAsia="宋体" w:cs="Times New Roman"/>
                <w:szCs w:val="24"/>
                <w:lang w:val="en-US" w:eastAsia="zh-CN"/>
              </w:rPr>
              <w:t>；</w:t>
            </w:r>
          </w:p>
          <w:p w14:paraId="1B179077">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w:t>
            </w:r>
            <w:r>
              <w:rPr>
                <w:rFonts w:hint="eastAsia" w:ascii="Times New Roman" w:hAnsi="Times New Roman" w:eastAsia="宋体" w:cs="Times New Roman"/>
                <w:szCs w:val="24"/>
                <w:lang w:val="en-US" w:eastAsia="zh-CN"/>
              </w:rPr>
              <w:t>对受污染土壤进行剥离，委托有资质单位安全处置</w:t>
            </w:r>
            <w:r>
              <w:rPr>
                <w:rFonts w:hint="default" w:ascii="Times New Roman" w:hAnsi="Times New Roman" w:eastAsia="宋体" w:cs="Times New Roman"/>
                <w:szCs w:val="24"/>
                <w:lang w:val="en-US" w:eastAsia="zh-CN"/>
              </w:rPr>
              <w:t>；</w:t>
            </w:r>
          </w:p>
          <w:p w14:paraId="19A31ECA">
            <w:pPr>
              <w:pStyle w:val="11"/>
              <w:bidi w:val="0"/>
              <w:ind w:firstLine="0" w:firstLineChars="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③开展堵漏</w:t>
            </w:r>
            <w:r>
              <w:rPr>
                <w:rFonts w:hint="eastAsia" w:ascii="Times New Roman" w:hAnsi="Times New Roman" w:eastAsia="宋体" w:cs="Times New Roman"/>
                <w:szCs w:val="24"/>
                <w:lang w:val="en-US" w:eastAsia="zh-CN"/>
              </w:rPr>
              <w:t>及池体重新硬化</w:t>
            </w:r>
            <w:r>
              <w:rPr>
                <w:rFonts w:hint="default" w:ascii="Times New Roman" w:hAnsi="Times New Roman" w:eastAsia="宋体" w:cs="Times New Roman"/>
                <w:szCs w:val="24"/>
                <w:lang w:val="en-US" w:eastAsia="zh-CN"/>
              </w:rPr>
              <w:t>等应急处置工作</w:t>
            </w:r>
            <w:r>
              <w:rPr>
                <w:rFonts w:hint="eastAsia" w:ascii="Times New Roman" w:hAnsi="Times New Roman" w:eastAsia="宋体" w:cs="Times New Roman"/>
                <w:szCs w:val="24"/>
                <w:lang w:val="en-US" w:eastAsia="zh-CN"/>
              </w:rPr>
              <w:t>。</w:t>
            </w:r>
          </w:p>
        </w:tc>
        <w:tc>
          <w:tcPr>
            <w:tcW w:w="561" w:type="pct"/>
            <w:shd w:val="clear" w:color="auto" w:fill="auto"/>
            <w:vAlign w:val="center"/>
          </w:tcPr>
          <w:p w14:paraId="42B5138D">
            <w:pPr>
              <w:pStyle w:val="11"/>
              <w:bidi w:val="0"/>
              <w:ind w:firstLine="0" w:firstLineChars="0"/>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堵漏材料、应急泵</w:t>
            </w:r>
          </w:p>
        </w:tc>
      </w:tr>
      <w:tr w14:paraId="215C6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 w:type="pct"/>
            <w:vMerge w:val="continue"/>
            <w:vAlign w:val="center"/>
          </w:tcPr>
          <w:p w14:paraId="0636450A">
            <w:pPr>
              <w:pStyle w:val="11"/>
              <w:bidi w:val="0"/>
              <w:jc w:val="center"/>
              <w:rPr>
                <w:rFonts w:hint="eastAsia" w:ascii="Times New Roman" w:hAnsi="Times New Roman" w:eastAsia="宋体" w:cs="Times New Roman"/>
                <w:szCs w:val="24"/>
                <w:lang w:val="en-US" w:eastAsia="zh-CN"/>
              </w:rPr>
            </w:pPr>
          </w:p>
        </w:tc>
        <w:tc>
          <w:tcPr>
            <w:tcW w:w="531" w:type="pct"/>
            <w:vMerge w:val="continue"/>
            <w:vAlign w:val="center"/>
          </w:tcPr>
          <w:p w14:paraId="5ECA89ED">
            <w:pPr>
              <w:pStyle w:val="11"/>
              <w:bidi w:val="0"/>
              <w:jc w:val="center"/>
              <w:rPr>
                <w:rFonts w:hint="eastAsia" w:ascii="Times New Roman" w:hAnsi="Times New Roman" w:eastAsia="宋体" w:cs="Times New Roman"/>
                <w:szCs w:val="24"/>
                <w:lang w:val="en-US" w:eastAsia="zh-TW"/>
              </w:rPr>
            </w:pPr>
          </w:p>
        </w:tc>
        <w:tc>
          <w:tcPr>
            <w:tcW w:w="657" w:type="pct"/>
            <w:shd w:val="clear" w:color="auto" w:fill="auto"/>
            <w:vAlign w:val="center"/>
          </w:tcPr>
          <w:p w14:paraId="143269F3">
            <w:pPr>
              <w:pStyle w:val="11"/>
              <w:bidi w:val="0"/>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盐酸泄露造成人员伤害</w:t>
            </w:r>
          </w:p>
        </w:tc>
        <w:tc>
          <w:tcPr>
            <w:tcW w:w="500" w:type="pct"/>
            <w:vMerge w:val="continue"/>
            <w:vAlign w:val="center"/>
          </w:tcPr>
          <w:p w14:paraId="45A36894">
            <w:pPr>
              <w:pStyle w:val="11"/>
              <w:bidi w:val="0"/>
              <w:ind w:firstLine="0" w:firstLineChars="0"/>
              <w:jc w:val="center"/>
              <w:rPr>
                <w:rFonts w:hint="eastAsia" w:ascii="Times New Roman" w:hAnsi="Times New Roman" w:eastAsia="宋体" w:cs="Times New Roman"/>
                <w:szCs w:val="24"/>
                <w:lang w:val="en-US" w:eastAsia="zh-CN"/>
              </w:rPr>
            </w:pPr>
          </w:p>
        </w:tc>
        <w:tc>
          <w:tcPr>
            <w:tcW w:w="2504" w:type="pct"/>
            <w:shd w:val="clear" w:color="auto" w:fill="auto"/>
            <w:vAlign w:val="center"/>
          </w:tcPr>
          <w:p w14:paraId="10852A82">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①开展堵漏等应急处置工作；</w:t>
            </w:r>
          </w:p>
          <w:p w14:paraId="64710C89">
            <w:pPr>
              <w:pStyle w:val="11"/>
              <w:bidi w:val="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②泄漏物料及冲洗水等事故废水经导流沟进入收集池；</w:t>
            </w:r>
          </w:p>
          <w:p w14:paraId="5EF095E0">
            <w:pPr>
              <w:pStyle w:val="11"/>
              <w:bidi w:val="0"/>
              <w:ind w:firstLine="0" w:firstLineChars="0"/>
              <w:jc w:val="left"/>
              <w:rPr>
                <w:rFonts w:hint="default" w:ascii="Times New Roman" w:hAnsi="Times New Roman" w:eastAsia="宋体" w:cs="Times New Roman"/>
                <w:szCs w:val="24"/>
                <w:lang w:val="en-US" w:eastAsia="zh-CN"/>
              </w:rPr>
            </w:pPr>
            <w:r>
              <w:rPr>
                <w:rFonts w:hint="default" w:ascii="Times New Roman" w:hAnsi="Times New Roman" w:eastAsia="宋体" w:cs="Times New Roman"/>
                <w:szCs w:val="24"/>
                <w:lang w:val="en-US" w:eastAsia="zh-CN"/>
              </w:rPr>
              <w:t>③事故处置结束后，根据事故废水情况判定泵入污水站或委托资质单位处置。</w:t>
            </w:r>
          </w:p>
        </w:tc>
        <w:tc>
          <w:tcPr>
            <w:tcW w:w="561" w:type="pct"/>
            <w:shd w:val="clear" w:color="auto" w:fill="auto"/>
            <w:vAlign w:val="center"/>
          </w:tcPr>
          <w:p w14:paraId="52FDCF36">
            <w:pPr>
              <w:pStyle w:val="11"/>
              <w:bidi w:val="0"/>
              <w:ind w:firstLine="0" w:firstLineChars="0"/>
              <w:jc w:val="center"/>
              <w:rPr>
                <w:rFonts w:hint="eastAsia" w:ascii="Times New Roman" w:hAnsi="Times New Roman" w:eastAsia="宋体" w:cs="Times New Roman"/>
                <w:szCs w:val="24"/>
                <w:lang w:val="en-US" w:eastAsia="zh-CN"/>
              </w:rPr>
            </w:pPr>
            <w:bookmarkStart w:id="0" w:name="_GoBack"/>
            <w:r>
              <w:rPr>
                <w:rFonts w:hint="eastAsia" w:ascii="Times New Roman" w:hAnsi="Times New Roman" w:eastAsia="宋体" w:cs="Times New Roman"/>
                <w:szCs w:val="24"/>
                <w:lang w:val="en-US" w:eastAsia="zh-CN"/>
              </w:rPr>
              <w:t>堵漏材料、应急泵</w:t>
            </w:r>
            <w:bookmarkEnd w:id="0"/>
          </w:p>
        </w:tc>
      </w:tr>
    </w:tbl>
    <w:p w14:paraId="4C6FDC2E">
      <w:pPr>
        <w:snapToGrid w:val="0"/>
        <w:rPr>
          <w:szCs w:val="2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0000000000000000000"/>
    <w:charset w:val="86"/>
    <w:family w:val="script"/>
    <w:pitch w:val="default"/>
    <w:sig w:usb0="00000000" w:usb1="00000000" w:usb2="00000010" w:usb3="00000000" w:csb0="003C004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00974DA1"/>
    <w:rsid w:val="00037CF4"/>
    <w:rsid w:val="00043092"/>
    <w:rsid w:val="000A46F6"/>
    <w:rsid w:val="000C5E2F"/>
    <w:rsid w:val="000E3694"/>
    <w:rsid w:val="00217D8E"/>
    <w:rsid w:val="00240F44"/>
    <w:rsid w:val="00315B1C"/>
    <w:rsid w:val="00342DBE"/>
    <w:rsid w:val="00421456"/>
    <w:rsid w:val="004367C3"/>
    <w:rsid w:val="00470D54"/>
    <w:rsid w:val="00476EF1"/>
    <w:rsid w:val="004C39B9"/>
    <w:rsid w:val="00580BF6"/>
    <w:rsid w:val="005C1A1B"/>
    <w:rsid w:val="006116CD"/>
    <w:rsid w:val="006477B8"/>
    <w:rsid w:val="006E1697"/>
    <w:rsid w:val="00751B5C"/>
    <w:rsid w:val="007D1ABF"/>
    <w:rsid w:val="008F26C5"/>
    <w:rsid w:val="008F4D69"/>
    <w:rsid w:val="00974DA1"/>
    <w:rsid w:val="00A47C9F"/>
    <w:rsid w:val="00AC2631"/>
    <w:rsid w:val="00B47E92"/>
    <w:rsid w:val="00BF3E17"/>
    <w:rsid w:val="00CD28C3"/>
    <w:rsid w:val="00D0567D"/>
    <w:rsid w:val="00D924A1"/>
    <w:rsid w:val="00E508BA"/>
    <w:rsid w:val="00FC2427"/>
    <w:rsid w:val="00FD4F95"/>
    <w:rsid w:val="00FF45A1"/>
    <w:rsid w:val="1F333169"/>
    <w:rsid w:val="245D6E4F"/>
    <w:rsid w:val="37420C48"/>
    <w:rsid w:val="37BF7018"/>
    <w:rsid w:val="38B82501"/>
    <w:rsid w:val="3C154649"/>
    <w:rsid w:val="3EBA7414"/>
    <w:rsid w:val="43A23DD3"/>
    <w:rsid w:val="4B8B6D05"/>
    <w:rsid w:val="5A9E617D"/>
    <w:rsid w:val="5C2C0286"/>
    <w:rsid w:val="6A462095"/>
    <w:rsid w:val="6A626BAA"/>
    <w:rsid w:val="6C1574FD"/>
    <w:rsid w:val="6C7E104A"/>
    <w:rsid w:val="736178B7"/>
    <w:rsid w:val="74154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ody Text Indent"/>
    <w:basedOn w:val="1"/>
    <w:qFormat/>
    <w:uiPriority w:val="0"/>
    <w:pPr>
      <w:spacing w:after="120" w:line="240" w:lineRule="auto"/>
      <w:ind w:left="420" w:leftChars="200" w:firstLine="0" w:firstLineChars="0"/>
      <w:jc w:val="both"/>
    </w:pPr>
    <w:rPr>
      <w:sz w:val="21"/>
      <w:szCs w:val="24"/>
    </w:rPr>
  </w:style>
  <w:style w:type="paragraph" w:styleId="4">
    <w:name w:val="Balloon Text"/>
    <w:basedOn w:val="1"/>
    <w:link w:val="18"/>
    <w:semiHidden/>
    <w:unhideWhenUsed/>
    <w:qFormat/>
    <w:uiPriority w:val="99"/>
    <w:rPr>
      <w:sz w:val="18"/>
      <w:szCs w:val="18"/>
    </w:rPr>
  </w:style>
  <w:style w:type="paragraph" w:styleId="5">
    <w:name w:val="annotation subject"/>
    <w:basedOn w:val="2"/>
    <w:next w:val="2"/>
    <w:link w:val="17"/>
    <w:semiHidden/>
    <w:unhideWhenUsed/>
    <w:qFormat/>
    <w:uiPriority w:val="99"/>
    <w:rPr>
      <w:b/>
      <w:bCs/>
    </w:rPr>
  </w:style>
  <w:style w:type="paragraph" w:styleId="6">
    <w:name w:val="Body Text First Indent 2"/>
    <w:basedOn w:val="3"/>
    <w:qFormat/>
    <w:uiPriority w:val="0"/>
    <w:pPr>
      <w:spacing w:before="60"/>
      <w:ind w:left="0" w:leftChars="0" w:firstLine="210"/>
    </w:pPr>
    <w:rPr>
      <w:sz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paragraph" w:customStyle="1" w:styleId="11">
    <w:name w:val="表格文字"/>
    <w:basedOn w:val="1"/>
    <w:qFormat/>
    <w:uiPriority w:val="0"/>
    <w:pPr>
      <w:spacing w:line="240" w:lineRule="auto"/>
      <w:ind w:firstLine="0" w:firstLineChars="0"/>
      <w:jc w:val="center"/>
    </w:pPr>
    <w:rPr>
      <w:sz w:val="24"/>
    </w:rPr>
  </w:style>
  <w:style w:type="character" w:customStyle="1" w:styleId="12">
    <w:name w:val="fontstyle01"/>
    <w:qFormat/>
    <w:uiPriority w:val="0"/>
    <w:rPr>
      <w:rFonts w:hint="eastAsia" w:ascii="宋体" w:hAnsi="宋体" w:eastAsia="宋体"/>
      <w:color w:val="000000"/>
      <w:sz w:val="28"/>
      <w:szCs w:val="28"/>
    </w:rPr>
  </w:style>
  <w:style w:type="character" w:customStyle="1" w:styleId="13">
    <w:name w:val="fontstyle11"/>
    <w:basedOn w:val="9"/>
    <w:qFormat/>
    <w:uiPriority w:val="0"/>
    <w:rPr>
      <w:rFonts w:hint="eastAsia" w:ascii="方正仿宋_GBK" w:hAnsi="方正仿宋_GBK" w:eastAsia="方正仿宋_GBK" w:cs="方正仿宋_GBK"/>
      <w:color w:val="000000"/>
      <w:sz w:val="22"/>
      <w:szCs w:val="22"/>
    </w:rPr>
  </w:style>
  <w:style w:type="paragraph" w:customStyle="1" w:styleId="14">
    <w:name w:val="Char Char1 Char Char Char Char"/>
    <w:basedOn w:val="1"/>
    <w:qFormat/>
    <w:uiPriority w:val="0"/>
    <w:rPr>
      <w:rFonts w:ascii="Times New Roman" w:hAnsi="Times New Roman" w:eastAsia="宋体" w:cs="Times New Roman"/>
      <w:szCs w:val="24"/>
    </w:rPr>
  </w:style>
  <w:style w:type="character" w:customStyle="1" w:styleId="15">
    <w:name w:val="fontstyle21"/>
    <w:basedOn w:val="9"/>
    <w:qFormat/>
    <w:uiPriority w:val="0"/>
    <w:rPr>
      <w:rFonts w:hint="eastAsia" w:ascii="方正仿宋_GBK" w:hAnsi="方正仿宋_GBK" w:eastAsia="方正仿宋_GBK" w:cs="方正仿宋_GBK"/>
      <w:color w:val="000000"/>
      <w:sz w:val="22"/>
      <w:szCs w:val="22"/>
    </w:rPr>
  </w:style>
  <w:style w:type="character" w:customStyle="1" w:styleId="16">
    <w:name w:val="批注文字 Char"/>
    <w:basedOn w:val="9"/>
    <w:link w:val="2"/>
    <w:semiHidden/>
    <w:qFormat/>
    <w:uiPriority w:val="99"/>
  </w:style>
  <w:style w:type="character" w:customStyle="1" w:styleId="17">
    <w:name w:val="批注主题 Char"/>
    <w:basedOn w:val="16"/>
    <w:link w:val="5"/>
    <w:semiHidden/>
    <w:qFormat/>
    <w:uiPriority w:val="99"/>
    <w:rPr>
      <w:b/>
      <w:bCs/>
    </w:rPr>
  </w:style>
  <w:style w:type="character" w:customStyle="1" w:styleId="18">
    <w:name w:val="批注框文本 Char"/>
    <w:basedOn w:val="9"/>
    <w:link w:val="4"/>
    <w:semiHidden/>
    <w:qFormat/>
    <w:uiPriority w:val="99"/>
    <w:rPr>
      <w:sz w:val="18"/>
      <w:szCs w:val="18"/>
    </w:rPr>
  </w:style>
  <w:style w:type="paragraph" w:customStyle="1" w:styleId="19">
    <w:name w:val="表格"/>
    <w:basedOn w:val="1"/>
    <w:next w:val="1"/>
    <w:qFormat/>
    <w:uiPriority w:val="0"/>
    <w:pPr>
      <w:spacing w:line="240" w:lineRule="auto"/>
      <w:ind w:firstLine="0" w:firstLineChars="0"/>
      <w:jc w:val="center"/>
    </w:pPr>
    <w:rPr>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4280</Words>
  <Characters>4287</Characters>
  <Lines>85</Lines>
  <Paragraphs>24</Paragraphs>
  <TotalTime>133</TotalTime>
  <ScaleCrop>false</ScaleCrop>
  <LinksUpToDate>false</LinksUpToDate>
  <CharactersWithSpaces>4287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2024-01-15T20:44:00Z</dcterms:created>
  <dc:creator>亚南 钱</dc:creator>
  <cp:lastModifiedBy>刘</cp:lastModifiedBy>
  <dcterms:modified xsi:type="dcterms:W3CDTF">2025-11-05T07:55:27Z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6417ABF509CB4805B230FCDA65E0DD3F_12</vt:lpwstr>
  </property>
  <property fmtid="{D5CDD505-2E9C-101B-9397-08002B2CF9AE}" pid="4" name="KSOTemplateDocerSaveRecord">
    <vt:lpwstr>eyJoZGlkIjoiZTY2YmNiMTBkZTFjOTA3ZTViZDdjOGZkNzgxZjYwYWEiLCJ1c2VySWQiOiIxNjMwNzQxMTAzIn0=</vt:lpwstr>
  </property>
</Properties>
</file>